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C38BD" w14:textId="3FD56A3A" w:rsidR="00C626DF" w:rsidRPr="006C551B" w:rsidRDefault="00C626DF" w:rsidP="00C626DF">
      <w:pPr>
        <w:widowControl w:val="0"/>
        <w:tabs>
          <w:tab w:val="left" w:pos="1701"/>
          <w:tab w:val="right" w:pos="9923"/>
        </w:tabs>
        <w:spacing w:before="120" w:after="0"/>
        <w:rPr>
          <w:b/>
          <w:sz w:val="24"/>
          <w:lang w:eastAsia="x-none"/>
        </w:rPr>
      </w:pPr>
      <w:r w:rsidRPr="006C551B">
        <w:rPr>
          <w:b/>
          <w:sz w:val="24"/>
          <w:lang w:eastAsia="x-none"/>
        </w:rPr>
        <w:t>3GPP TSG-RAN WG2 Meeting #131</w:t>
      </w:r>
      <w:r w:rsidRPr="006C551B">
        <w:rPr>
          <w:b/>
          <w:sz w:val="24"/>
          <w:lang w:eastAsia="x-none"/>
        </w:rPr>
        <w:tab/>
        <w:t>R2-250</w:t>
      </w:r>
      <w:r w:rsidR="00112F5E">
        <w:rPr>
          <w:b/>
          <w:sz w:val="24"/>
          <w:lang w:eastAsia="x-none"/>
        </w:rPr>
        <w:t>5457</w:t>
      </w:r>
      <w:bookmarkStart w:id="0" w:name="_GoBack"/>
      <w:bookmarkEnd w:id="0"/>
    </w:p>
    <w:p w14:paraId="4599AFBC" w14:textId="77777777" w:rsidR="00C626DF" w:rsidRPr="006C551B" w:rsidRDefault="00C626DF" w:rsidP="00C626DF">
      <w:pPr>
        <w:widowControl w:val="0"/>
        <w:tabs>
          <w:tab w:val="left" w:pos="1701"/>
          <w:tab w:val="right" w:pos="9923"/>
        </w:tabs>
        <w:spacing w:before="120" w:after="0"/>
        <w:rPr>
          <w:b/>
          <w:sz w:val="24"/>
          <w:lang w:eastAsia="x-none"/>
        </w:rPr>
      </w:pPr>
      <w:r w:rsidRPr="006C551B">
        <w:rPr>
          <w:b/>
          <w:sz w:val="24"/>
          <w:lang w:eastAsia="x-none"/>
        </w:rPr>
        <w:t>Bangalore, India</w:t>
      </w:r>
      <w:r>
        <w:rPr>
          <w:b/>
          <w:sz w:val="24"/>
          <w:lang w:eastAsia="x-none"/>
        </w:rPr>
        <w:t xml:space="preserve"> </w:t>
      </w:r>
      <w:r w:rsidRPr="006C551B">
        <w:rPr>
          <w:b/>
          <w:sz w:val="24"/>
          <w:lang w:eastAsia="x-none"/>
        </w:rPr>
        <w:t>Aug 25</w:t>
      </w:r>
      <w:r w:rsidRPr="006C551B">
        <w:rPr>
          <w:b/>
          <w:sz w:val="24"/>
          <w:vertAlign w:val="superscript"/>
          <w:lang w:eastAsia="x-none"/>
        </w:rPr>
        <w:t>th</w:t>
      </w:r>
      <w:r w:rsidRPr="006C551B">
        <w:rPr>
          <w:b/>
          <w:sz w:val="24"/>
          <w:lang w:eastAsia="x-none"/>
        </w:rPr>
        <w:t xml:space="preserve"> – 29</w:t>
      </w:r>
      <w:r w:rsidRPr="006C551B">
        <w:rPr>
          <w:b/>
          <w:sz w:val="24"/>
          <w:vertAlign w:val="superscript"/>
          <w:lang w:eastAsia="x-none"/>
        </w:rPr>
        <w:t>th</w:t>
      </w:r>
      <w:r w:rsidRPr="006C551B">
        <w:rPr>
          <w:b/>
          <w:sz w:val="24"/>
          <w:lang w:eastAsia="x-none"/>
        </w:rPr>
        <w:t>, 2025</w:t>
      </w:r>
    </w:p>
    <w:p w14:paraId="1177D07E" w14:textId="7B40F8F4" w:rsidR="00E90E49" w:rsidRPr="00F46085" w:rsidRDefault="00E64149" w:rsidP="00311702">
      <w:pPr>
        <w:pStyle w:val="3GPPHeader"/>
        <w:rPr>
          <w:sz w:val="22"/>
          <w:szCs w:val="22"/>
          <w:lang w:val="sv-SE"/>
        </w:rPr>
      </w:pPr>
      <w:r>
        <w:rPr>
          <w:sz w:val="22"/>
          <w:szCs w:val="22"/>
          <w:lang w:val="sv-SE"/>
        </w:rPr>
        <w:br/>
      </w:r>
      <w:r w:rsidR="00E90E49" w:rsidRPr="00F46085">
        <w:rPr>
          <w:sz w:val="22"/>
          <w:szCs w:val="22"/>
          <w:lang w:val="sv-SE"/>
        </w:rPr>
        <w:t>Agenda Item:</w:t>
      </w:r>
      <w:r w:rsidR="00B60C60">
        <w:rPr>
          <w:sz w:val="22"/>
          <w:szCs w:val="22"/>
          <w:lang w:val="sv-SE"/>
        </w:rPr>
        <w:t xml:space="preserve"> </w:t>
      </w:r>
      <w:r w:rsidR="00B60C60">
        <w:rPr>
          <w:sz w:val="22"/>
          <w:szCs w:val="22"/>
          <w:lang w:val="sv-SE"/>
        </w:rPr>
        <w:tab/>
      </w:r>
      <w:r w:rsidR="00C626DF">
        <w:rPr>
          <w:sz w:val="22"/>
          <w:szCs w:val="22"/>
          <w:lang w:val="sv-SE"/>
        </w:rPr>
        <w:t>8.0</w:t>
      </w:r>
    </w:p>
    <w:p w14:paraId="3C86277F" w14:textId="26CF928C" w:rsidR="00E90E49" w:rsidRPr="00F46085" w:rsidRDefault="003D3C45" w:rsidP="00F64C2B">
      <w:pPr>
        <w:pStyle w:val="3GPPHeader"/>
        <w:rPr>
          <w:sz w:val="22"/>
          <w:szCs w:val="22"/>
        </w:rPr>
      </w:pPr>
      <w:r w:rsidRPr="00F46085">
        <w:rPr>
          <w:sz w:val="22"/>
          <w:szCs w:val="22"/>
        </w:rPr>
        <w:t>Source:</w:t>
      </w:r>
      <w:r w:rsidR="00E90E49" w:rsidRPr="00F46085">
        <w:rPr>
          <w:sz w:val="22"/>
          <w:szCs w:val="22"/>
        </w:rPr>
        <w:tab/>
      </w:r>
      <w:r w:rsidR="00C626DF">
        <w:rPr>
          <w:sz w:val="22"/>
          <w:szCs w:val="22"/>
        </w:rPr>
        <w:t>Samsung</w:t>
      </w:r>
    </w:p>
    <w:p w14:paraId="01A6160C" w14:textId="41D1136C" w:rsidR="00E90E49" w:rsidRPr="00A1609D" w:rsidRDefault="003D3C45" w:rsidP="00A1609D">
      <w:pPr>
        <w:pStyle w:val="3GPPHeader"/>
        <w:ind w:left="1760" w:hangingChars="800" w:hanging="1760"/>
        <w:rPr>
          <w:sz w:val="22"/>
          <w:szCs w:val="22"/>
        </w:rPr>
      </w:pPr>
      <w:r w:rsidRPr="00F46085">
        <w:rPr>
          <w:sz w:val="22"/>
          <w:szCs w:val="22"/>
        </w:rPr>
        <w:t>Title:</w:t>
      </w:r>
      <w:r w:rsidR="00784242">
        <w:rPr>
          <w:sz w:val="22"/>
          <w:szCs w:val="22"/>
        </w:rPr>
        <w:tab/>
      </w:r>
      <w:r w:rsidR="00AD761E" w:rsidRPr="00AD761E">
        <w:rPr>
          <w:sz w:val="22"/>
          <w:szCs w:val="22"/>
        </w:rPr>
        <w:t>Rel-1</w:t>
      </w:r>
      <w:r w:rsidR="00C626DF">
        <w:rPr>
          <w:sz w:val="22"/>
          <w:szCs w:val="22"/>
        </w:rPr>
        <w:t>9 LTE</w:t>
      </w:r>
      <w:r w:rsidR="00AD761E" w:rsidRPr="00AD761E">
        <w:rPr>
          <w:sz w:val="22"/>
          <w:szCs w:val="22"/>
        </w:rPr>
        <w:t xml:space="preserve"> ASN.1 review plan</w:t>
      </w:r>
    </w:p>
    <w:p w14:paraId="5BA874D8" w14:textId="253B3889" w:rsidR="00E90E49" w:rsidRPr="00CE0424" w:rsidRDefault="00E90E49" w:rsidP="00D546FF">
      <w:pPr>
        <w:pStyle w:val="3GPPHeader"/>
        <w:rPr>
          <w:sz w:val="22"/>
          <w:szCs w:val="22"/>
        </w:rPr>
      </w:pPr>
      <w:r w:rsidRPr="00F46085">
        <w:rPr>
          <w:sz w:val="22"/>
          <w:szCs w:val="22"/>
        </w:rPr>
        <w:t>Document for:</w:t>
      </w:r>
      <w:r w:rsidRPr="00F46085">
        <w:rPr>
          <w:sz w:val="22"/>
          <w:szCs w:val="22"/>
        </w:rPr>
        <w:tab/>
        <w:t>Discussion</w:t>
      </w:r>
      <w:r w:rsidR="00C626DF">
        <w:rPr>
          <w:sz w:val="22"/>
          <w:szCs w:val="22"/>
        </w:rPr>
        <w:t xml:space="preserve"> and</w:t>
      </w:r>
      <w:r w:rsidRPr="00F46085">
        <w:rPr>
          <w:sz w:val="22"/>
          <w:szCs w:val="22"/>
        </w:rPr>
        <w:t xml:space="preserve"> Decision</w:t>
      </w:r>
    </w:p>
    <w:p w14:paraId="68975BEF" w14:textId="54CCD6F9" w:rsidR="00E90E49" w:rsidRDefault="00E90E49" w:rsidP="00CE0424">
      <w:pPr>
        <w:pStyle w:val="1"/>
      </w:pPr>
      <w:r w:rsidRPr="00CE0424">
        <w:t>Introduction</w:t>
      </w:r>
    </w:p>
    <w:p w14:paraId="11AEC07C" w14:textId="211B4234" w:rsidR="00DB7A69" w:rsidRDefault="003D2F72" w:rsidP="004B68B3">
      <w:r w:rsidRPr="00F7167F">
        <w:t xml:space="preserve">This paper </w:t>
      </w:r>
      <w:r w:rsidR="005C0E78" w:rsidRPr="00F7167F">
        <w:t>discusses</w:t>
      </w:r>
      <w:r w:rsidR="00C21AF5" w:rsidRPr="00F7167F">
        <w:t xml:space="preserve"> </w:t>
      </w:r>
      <w:r w:rsidR="00E62FCE">
        <w:t>the plan for review of</w:t>
      </w:r>
      <w:r w:rsidR="008F676E" w:rsidRPr="00F7167F">
        <w:t xml:space="preserve"> </w:t>
      </w:r>
      <w:r w:rsidR="00C6537C" w:rsidRPr="00F7167F">
        <w:t xml:space="preserve">LTE RRC in preparation for ASN.1 freeze, </w:t>
      </w:r>
      <w:r w:rsidR="00B60C60">
        <w:t>Rel</w:t>
      </w:r>
      <w:r w:rsidR="00C6537C" w:rsidRPr="00F7167F">
        <w:t>-1</w:t>
      </w:r>
      <w:r w:rsidR="00E62FCE">
        <w:t>9</w:t>
      </w:r>
      <w:r w:rsidR="00F7167F">
        <w:t>.</w:t>
      </w:r>
    </w:p>
    <w:p w14:paraId="781B14A8" w14:textId="77777777" w:rsidR="001643A8" w:rsidRDefault="004000E8" w:rsidP="00CE0424">
      <w:pPr>
        <w:pStyle w:val="1"/>
      </w:pPr>
      <w:bookmarkStart w:id="1" w:name="_Ref178064866"/>
      <w:r w:rsidRPr="00CE0424">
        <w:t>Discussion</w:t>
      </w:r>
      <w:bookmarkEnd w:id="1"/>
    </w:p>
    <w:p w14:paraId="5B631A64" w14:textId="64A4CD59" w:rsidR="00A137D8" w:rsidRDefault="00796BA4" w:rsidP="00C80FE7">
      <w:pPr>
        <w:rPr>
          <w:u w:val="single"/>
        </w:rPr>
      </w:pPr>
      <w:r w:rsidRPr="00796BA4">
        <w:rPr>
          <w:rFonts w:hint="eastAsia"/>
          <w:lang w:eastAsia="ko-KR"/>
        </w:rPr>
        <w:t xml:space="preserve">In RAN2#130 meeting, </w:t>
      </w:r>
      <w:r w:rsidR="00A137D8">
        <w:rPr>
          <w:rFonts w:hint="eastAsia"/>
          <w:lang w:eastAsia="ko-KR"/>
        </w:rPr>
        <w:t>RAN2 made the high level agreements</w:t>
      </w:r>
      <w:r w:rsidR="00A137D8">
        <w:rPr>
          <w:lang w:eastAsia="ko-KR"/>
        </w:rPr>
        <w:t xml:space="preserve"> </w:t>
      </w:r>
      <w:r w:rsidR="00A137D8">
        <w:rPr>
          <w:rFonts w:hint="eastAsia"/>
          <w:lang w:eastAsia="ko-KR"/>
        </w:rPr>
        <w:t xml:space="preserve">for the </w:t>
      </w:r>
      <w:r w:rsidR="005C5367">
        <w:rPr>
          <w:rFonts w:hint="eastAsia"/>
          <w:lang w:eastAsia="ko-KR"/>
        </w:rPr>
        <w:t>Rel-19 NR ANS.1 review process as below</w:t>
      </w:r>
      <w:r w:rsidR="00405DC9">
        <w:rPr>
          <w:lang w:eastAsia="ko-KR"/>
        </w:rPr>
        <w:t xml:space="preserve"> [1]</w:t>
      </w:r>
      <w:r w:rsidR="005C5367">
        <w:rPr>
          <w:rFonts w:hint="eastAsia"/>
          <w:lang w:eastAsia="ko-KR"/>
        </w:rPr>
        <w:t>.</w:t>
      </w:r>
      <w:r w:rsidR="005C5367">
        <w:rPr>
          <w:lang w:eastAsia="ko-KR"/>
        </w:rPr>
        <w:t xml:space="preserve"> The main goal of this agreements is to reduce the size of review file including the bubble comments. RAN2 expects that parallel ASN.1 review file handling enhances the check-in/check-out easier than the previous process. In addition, reduced bubble comments is beneficial for safe ASN.1 review (e.g. no crush).</w:t>
      </w:r>
    </w:p>
    <w:p w14:paraId="170B7055" w14:textId="1B51F620" w:rsidR="00A137D8" w:rsidRPr="00A137D8" w:rsidRDefault="00A137D8" w:rsidP="00A137D8">
      <w:pPr>
        <w:overflowPunct/>
        <w:autoSpaceDE/>
        <w:autoSpaceDN/>
        <w:adjustRightInd/>
        <w:spacing w:before="60" w:after="0"/>
        <w:ind w:left="1259" w:hanging="1259"/>
        <w:jc w:val="left"/>
        <w:textAlignment w:val="auto"/>
        <w:rPr>
          <w:rFonts w:eastAsia="PMingLiU"/>
          <w:noProof/>
          <w:szCs w:val="24"/>
          <w:lang w:eastAsia="en-GB"/>
        </w:rPr>
      </w:pPr>
      <w:r w:rsidRPr="00A137D8">
        <w:rPr>
          <w:rFonts w:eastAsia="MS Mincho"/>
          <w:noProof/>
          <w:szCs w:val="24"/>
          <w:lang w:eastAsia="en-GB"/>
        </w:rPr>
        <w:t>R2-2504415</w:t>
      </w:r>
      <w:r w:rsidRPr="00A137D8">
        <w:rPr>
          <w:rFonts w:eastAsia="MS Mincho"/>
          <w:noProof/>
          <w:szCs w:val="24"/>
          <w:lang w:eastAsia="en-GB"/>
        </w:rPr>
        <w:tab/>
      </w:r>
      <w:r w:rsidRPr="00A137D8">
        <w:rPr>
          <w:rFonts w:eastAsia="PMingLiU"/>
          <w:noProof/>
          <w:szCs w:val="24"/>
          <w:lang w:eastAsia="en-GB"/>
        </w:rPr>
        <w:t>Report of [POST129bis][002][ASN.1 review] Process improvements</w:t>
      </w:r>
      <w:r w:rsidRPr="00A137D8">
        <w:rPr>
          <w:rFonts w:eastAsia="PMingLiU"/>
          <w:noProof/>
          <w:szCs w:val="24"/>
          <w:lang w:eastAsia="en-GB"/>
        </w:rPr>
        <w:tab/>
        <w:t>Nokia</w:t>
      </w:r>
      <w:r w:rsidRPr="00A137D8">
        <w:rPr>
          <w:rFonts w:eastAsia="PMingLiU"/>
          <w:noProof/>
          <w:szCs w:val="24"/>
          <w:lang w:eastAsia="en-GB"/>
        </w:rPr>
        <w:tab/>
        <w:t>discussion</w:t>
      </w:r>
      <w:r w:rsidRPr="00A137D8">
        <w:rPr>
          <w:rFonts w:eastAsia="PMingLiU"/>
          <w:noProof/>
          <w:szCs w:val="24"/>
          <w:lang w:eastAsia="en-GB"/>
        </w:rPr>
        <w:tab/>
        <w:t>Rel-19</w:t>
      </w:r>
    </w:p>
    <w:p w14:paraId="2CE12D5B" w14:textId="77777777" w:rsidR="00A137D8" w:rsidRPr="00A137D8" w:rsidRDefault="00A137D8" w:rsidP="00A137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b/>
          <w:bCs/>
          <w:szCs w:val="24"/>
          <w:lang w:eastAsia="en-GB"/>
        </w:rPr>
      </w:pPr>
      <w:r w:rsidRPr="00A137D8">
        <w:rPr>
          <w:rFonts w:eastAsia="MS Mincho"/>
          <w:b/>
          <w:bCs/>
          <w:szCs w:val="24"/>
          <w:lang w:eastAsia="en-GB"/>
        </w:rPr>
        <w:t>Agreements</w:t>
      </w:r>
    </w:p>
    <w:p w14:paraId="5595CE4B" w14:textId="77777777" w:rsidR="00A137D8" w:rsidRPr="00A137D8" w:rsidRDefault="00A137D8" w:rsidP="00A137D8">
      <w:pPr>
        <w:numPr>
          <w:ilvl w:val="0"/>
          <w:numId w:val="44"/>
        </w:numPr>
        <w:pBdr>
          <w:top w:val="single" w:sz="4" w:space="1" w:color="auto"/>
          <w:left w:val="single" w:sz="4" w:space="4" w:color="auto"/>
          <w:bottom w:val="single" w:sz="4" w:space="1" w:color="auto"/>
          <w:right w:val="single" w:sz="4" w:space="4" w:color="auto"/>
        </w:pBdr>
        <w:overflowPunct/>
        <w:autoSpaceDE/>
        <w:autoSpaceDN/>
        <w:adjustRightInd/>
        <w:spacing w:before="60" w:after="0"/>
        <w:jc w:val="left"/>
        <w:textAlignment w:val="auto"/>
        <w:rPr>
          <w:rFonts w:eastAsia="MS Mincho"/>
          <w:b/>
          <w:szCs w:val="24"/>
          <w:lang w:eastAsia="en-GB"/>
        </w:rPr>
      </w:pPr>
      <w:r w:rsidRPr="00A137D8">
        <w:rPr>
          <w:rFonts w:eastAsia="MS Mincho"/>
          <w:b/>
          <w:szCs w:val="24"/>
          <w:lang w:eastAsia="en-GB"/>
        </w:rPr>
        <w:t>For the NR ASN.1 review, split the review file into smaller files. Rapporteur will propose how to split the file</w:t>
      </w:r>
    </w:p>
    <w:p w14:paraId="6F17E75A" w14:textId="77777777" w:rsidR="00A137D8" w:rsidRPr="00A137D8" w:rsidRDefault="00A137D8" w:rsidP="00A137D8">
      <w:pPr>
        <w:numPr>
          <w:ilvl w:val="0"/>
          <w:numId w:val="44"/>
        </w:numPr>
        <w:pBdr>
          <w:top w:val="single" w:sz="4" w:space="1" w:color="auto"/>
          <w:left w:val="single" w:sz="4" w:space="4" w:color="auto"/>
          <w:bottom w:val="single" w:sz="4" w:space="1" w:color="auto"/>
          <w:right w:val="single" w:sz="4" w:space="4" w:color="auto"/>
        </w:pBdr>
        <w:overflowPunct/>
        <w:autoSpaceDE/>
        <w:autoSpaceDN/>
        <w:adjustRightInd/>
        <w:spacing w:before="60" w:after="0"/>
        <w:jc w:val="left"/>
        <w:textAlignment w:val="auto"/>
        <w:rPr>
          <w:rFonts w:eastAsia="MS Mincho"/>
          <w:b/>
          <w:szCs w:val="24"/>
          <w:lang w:eastAsia="en-GB"/>
        </w:rPr>
      </w:pPr>
      <w:r w:rsidRPr="00A137D8">
        <w:rPr>
          <w:rFonts w:eastAsia="MS Mincho"/>
          <w:b/>
          <w:szCs w:val="24"/>
          <w:lang w:eastAsia="en-GB"/>
        </w:rPr>
        <w:t xml:space="preserve">Aim to reduce the bubble comment template (e.g. reduce to WI and RIL number and include a pointer to a comment in a table).  Rapporteur will provide template and can further discuss.   </w:t>
      </w:r>
    </w:p>
    <w:p w14:paraId="03135099" w14:textId="77777777" w:rsidR="00A137D8" w:rsidRPr="00A137D8" w:rsidRDefault="00A137D8" w:rsidP="00A137D8">
      <w:pPr>
        <w:tabs>
          <w:tab w:val="left" w:pos="1622"/>
        </w:tabs>
        <w:overflowPunct/>
        <w:autoSpaceDE/>
        <w:autoSpaceDN/>
        <w:adjustRightInd/>
        <w:spacing w:after="0"/>
        <w:ind w:left="1622" w:hanging="363"/>
        <w:jc w:val="left"/>
        <w:textAlignment w:val="auto"/>
        <w:rPr>
          <w:rFonts w:eastAsia="MS Mincho"/>
          <w:szCs w:val="24"/>
          <w:lang w:eastAsia="en-GB"/>
        </w:rPr>
      </w:pPr>
    </w:p>
    <w:p w14:paraId="15753A24" w14:textId="1C5659D2" w:rsidR="00A137D8" w:rsidRDefault="00A137D8" w:rsidP="00A137D8">
      <w:pPr>
        <w:pStyle w:val="Doc-text2"/>
      </w:pPr>
    </w:p>
    <w:p w14:paraId="37C07E25" w14:textId="1887D679" w:rsidR="005C5367" w:rsidRDefault="005C5367" w:rsidP="005C5367">
      <w:pPr>
        <w:pStyle w:val="Doc-text2"/>
        <w:ind w:left="0" w:firstLine="0"/>
        <w:rPr>
          <w:rFonts w:eastAsia="맑은 고딕"/>
          <w:lang w:eastAsia="ko-KR"/>
        </w:rPr>
      </w:pPr>
      <w:r>
        <w:rPr>
          <w:rFonts w:eastAsia="맑은 고딕" w:hint="eastAsia"/>
          <w:lang w:eastAsia="ko-KR"/>
        </w:rPr>
        <w:t xml:space="preserve">We also think this approach is very helpful for the </w:t>
      </w:r>
      <w:r w:rsidR="009278CF">
        <w:rPr>
          <w:rFonts w:eastAsia="맑은 고딕"/>
          <w:lang w:eastAsia="ko-KR"/>
        </w:rPr>
        <w:t xml:space="preserve">NR ASN.1 review process because there are a lot of Rel-19 NR WIs, and each WI have many changes in RRC running CRs. However, we think it has no big gain to apply this rules to the LTE ASN.1 review process because LTE has limited number of Rel-19 WIs (i.e. </w:t>
      </w:r>
      <w:proofErr w:type="spellStart"/>
      <w:r w:rsidR="009278CF">
        <w:rPr>
          <w:rFonts w:eastAsia="맑은 고딕"/>
          <w:lang w:eastAsia="ko-KR"/>
        </w:rPr>
        <w:t>IoT</w:t>
      </w:r>
      <w:proofErr w:type="spellEnd"/>
      <w:r w:rsidR="009278CF">
        <w:rPr>
          <w:rFonts w:eastAsia="맑은 고딕"/>
          <w:lang w:eastAsia="ko-KR"/>
        </w:rPr>
        <w:t xml:space="preserve"> NTN, SONMDT). So, splitting the review file into smaller files make more burden for LTE ASN.1 review.</w:t>
      </w:r>
    </w:p>
    <w:p w14:paraId="34DB699D" w14:textId="74ADD39A" w:rsidR="009278CF" w:rsidRDefault="009278CF" w:rsidP="009278CF">
      <w:pPr>
        <w:rPr>
          <w:b/>
          <w:bCs/>
        </w:rPr>
      </w:pPr>
    </w:p>
    <w:p w14:paraId="3C104087" w14:textId="416F39F3" w:rsidR="009278CF" w:rsidRPr="009278CF" w:rsidRDefault="009278CF" w:rsidP="009278CF">
      <w:pPr>
        <w:rPr>
          <w:bCs/>
        </w:rPr>
      </w:pPr>
      <w:r w:rsidRPr="009278CF">
        <w:rPr>
          <w:bCs/>
        </w:rPr>
        <w:t>For the</w:t>
      </w:r>
      <w:r>
        <w:rPr>
          <w:bCs/>
        </w:rPr>
        <w:t xml:space="preserve"> bubble comment template, the new NR ASN.1 review template will be shared in RAN2#131 meeting so we think this template is also used for LTE ASN.1 review as well. It is better to use the same template for NR and LTE ASN.1 review, we think different templates in NR and LTE make confusion.</w:t>
      </w:r>
    </w:p>
    <w:p w14:paraId="2E3B8EDD" w14:textId="5CF6CA17" w:rsidR="009278CF" w:rsidRDefault="009278CF" w:rsidP="005C5367">
      <w:pPr>
        <w:pStyle w:val="Doc-text2"/>
        <w:ind w:left="0" w:firstLine="0"/>
        <w:rPr>
          <w:rFonts w:eastAsia="맑은 고딕"/>
          <w:lang w:eastAsia="ko-KR"/>
        </w:rPr>
      </w:pPr>
    </w:p>
    <w:p w14:paraId="421EBE11" w14:textId="77777777" w:rsidR="009278CF" w:rsidRDefault="009278CF" w:rsidP="009278CF">
      <w:pPr>
        <w:rPr>
          <w:b/>
          <w:bCs/>
        </w:rPr>
      </w:pPr>
      <w:r>
        <w:rPr>
          <w:b/>
          <w:bCs/>
        </w:rPr>
        <w:t xml:space="preserve">Proposal 1: For the </w:t>
      </w:r>
      <w:r>
        <w:rPr>
          <w:rFonts w:hint="eastAsia"/>
          <w:b/>
          <w:bCs/>
          <w:lang w:eastAsia="ko-KR"/>
        </w:rPr>
        <w:t xml:space="preserve">LTE </w:t>
      </w:r>
      <w:r>
        <w:rPr>
          <w:b/>
          <w:bCs/>
        </w:rPr>
        <w:t>ASN.1 review, do not split the review file into smaller files i.e. one LTE ASN.1 review file is used.</w:t>
      </w:r>
    </w:p>
    <w:p w14:paraId="2861753F" w14:textId="57386F1C" w:rsidR="009278CF" w:rsidRDefault="009278CF" w:rsidP="009278CF">
      <w:pPr>
        <w:rPr>
          <w:b/>
          <w:bCs/>
        </w:rPr>
      </w:pPr>
      <w:r>
        <w:rPr>
          <w:b/>
          <w:bCs/>
        </w:rPr>
        <w:t xml:space="preserve">Proposal 2: For the </w:t>
      </w:r>
      <w:r>
        <w:rPr>
          <w:rFonts w:hint="eastAsia"/>
          <w:b/>
          <w:bCs/>
          <w:lang w:eastAsia="ko-KR"/>
        </w:rPr>
        <w:t xml:space="preserve">LTE </w:t>
      </w:r>
      <w:r>
        <w:rPr>
          <w:b/>
          <w:bCs/>
        </w:rPr>
        <w:t xml:space="preserve">ASN.1 review, same template used for NR ASN.1 review is used i.e. </w:t>
      </w:r>
      <w:r w:rsidRPr="00A137D8">
        <w:rPr>
          <w:rFonts w:eastAsia="MS Mincho"/>
          <w:b/>
          <w:szCs w:val="24"/>
          <w:lang w:eastAsia="en-GB"/>
        </w:rPr>
        <w:t>reduce to WI and RIL number and include a pointer to a comment in a table</w:t>
      </w:r>
      <w:r>
        <w:rPr>
          <w:rFonts w:eastAsia="MS Mincho"/>
          <w:b/>
          <w:szCs w:val="24"/>
          <w:lang w:eastAsia="en-GB"/>
        </w:rPr>
        <w:t>.</w:t>
      </w:r>
    </w:p>
    <w:p w14:paraId="02B3C37A" w14:textId="0C4028F0" w:rsidR="009278CF" w:rsidRDefault="009278CF" w:rsidP="005C5367">
      <w:pPr>
        <w:pStyle w:val="Doc-text2"/>
        <w:ind w:left="0" w:firstLine="0"/>
        <w:rPr>
          <w:rFonts w:eastAsia="맑은 고딕"/>
          <w:lang w:eastAsia="ko-KR"/>
        </w:rPr>
      </w:pPr>
    </w:p>
    <w:p w14:paraId="146F2BB3" w14:textId="239ED647" w:rsidR="003B5C1F" w:rsidRPr="005C5367" w:rsidRDefault="008816B1" w:rsidP="005C5367">
      <w:pPr>
        <w:pStyle w:val="Doc-text2"/>
        <w:ind w:left="0" w:firstLine="0"/>
        <w:rPr>
          <w:rFonts w:eastAsia="맑은 고딕"/>
          <w:lang w:eastAsia="ko-KR"/>
        </w:rPr>
      </w:pPr>
      <w:r>
        <w:rPr>
          <w:rFonts w:eastAsia="맑은 고딕" w:hint="eastAsia"/>
          <w:lang w:eastAsia="ko-KR"/>
        </w:rPr>
        <w:t xml:space="preserve">In addition, </w:t>
      </w:r>
      <w:r>
        <w:rPr>
          <w:rFonts w:eastAsia="맑은 고딕"/>
          <w:lang w:eastAsia="ko-KR"/>
        </w:rPr>
        <w:t xml:space="preserve">below contribution including </w:t>
      </w:r>
      <w:r>
        <w:t>s</w:t>
      </w:r>
      <w:r w:rsidRPr="00D70525">
        <w:t>ome principles</w:t>
      </w:r>
      <w:r>
        <w:t xml:space="preserve"> and ASN.1 review plan was endorsed in RAN2#130 meeting</w:t>
      </w:r>
      <w:r w:rsidR="00DA2210">
        <w:t xml:space="preserve"> </w:t>
      </w:r>
      <w:r w:rsidR="00405DC9">
        <w:t>[2]</w:t>
      </w:r>
      <w:r>
        <w:t>.</w:t>
      </w:r>
      <w:r w:rsidR="006C64F3">
        <w:t xml:space="preserve"> This principle/guideline of ASN.1 review and ASN.1 review plan could be common for LTE and NR ASN.1 review process. </w:t>
      </w:r>
    </w:p>
    <w:p w14:paraId="3F4C55DC" w14:textId="77777777" w:rsidR="005C5367" w:rsidRDefault="005C5367" w:rsidP="00A137D8">
      <w:pPr>
        <w:pStyle w:val="Doc-text2"/>
      </w:pPr>
    </w:p>
    <w:p w14:paraId="4D4436B1" w14:textId="52B86120" w:rsidR="00A137D8" w:rsidRDefault="00A137D8" w:rsidP="00A137D8">
      <w:pPr>
        <w:pStyle w:val="Doc-title"/>
      </w:pPr>
      <w:r w:rsidRPr="00A137D8">
        <w:t>R2-2504920</w:t>
      </w:r>
      <w:r w:rsidRPr="00690B9A">
        <w:tab/>
        <w:t>ASN.1 review plan</w:t>
      </w:r>
      <w:r w:rsidRPr="00690B9A">
        <w:tab/>
        <w:t>Ericsson</w:t>
      </w:r>
      <w:r w:rsidRPr="00690B9A">
        <w:tab/>
        <w:t>discussion</w:t>
      </w:r>
      <w:r w:rsidRPr="00690B9A">
        <w:tab/>
        <w:t>Rel-19</w:t>
      </w:r>
    </w:p>
    <w:p w14:paraId="4CF3064E" w14:textId="77777777" w:rsidR="00A137D8" w:rsidRDefault="00A137D8" w:rsidP="00A137D8">
      <w:pPr>
        <w:pStyle w:val="Agreement"/>
        <w:tabs>
          <w:tab w:val="clear" w:pos="9990"/>
        </w:tabs>
        <w:overflowPunct/>
        <w:autoSpaceDE/>
        <w:autoSpaceDN/>
        <w:adjustRightInd/>
        <w:ind w:left="1620" w:hanging="360"/>
        <w:textAlignment w:val="auto"/>
      </w:pPr>
      <w:r>
        <w:t>The plan is endorsed</w:t>
      </w:r>
    </w:p>
    <w:p w14:paraId="1707BC73" w14:textId="4137D1B7" w:rsidR="00A137D8" w:rsidRPr="00A137D8" w:rsidRDefault="00A137D8" w:rsidP="00A137D8">
      <w:pPr>
        <w:overflowPunct/>
        <w:autoSpaceDE/>
        <w:autoSpaceDN/>
        <w:adjustRightInd/>
        <w:spacing w:before="60" w:after="0"/>
        <w:ind w:left="1259" w:hanging="1259"/>
        <w:jc w:val="left"/>
        <w:textAlignment w:val="auto"/>
        <w:rPr>
          <w:rFonts w:eastAsia="PMingLiU"/>
          <w:noProof/>
          <w:szCs w:val="24"/>
          <w:lang w:eastAsia="en-GB"/>
        </w:rPr>
      </w:pPr>
    </w:p>
    <w:p w14:paraId="3E0411E2" w14:textId="6EDF3F31" w:rsidR="006C64F3" w:rsidRDefault="006C64F3" w:rsidP="006C64F3">
      <w:pPr>
        <w:rPr>
          <w:b/>
          <w:bCs/>
        </w:rPr>
      </w:pPr>
      <w:r>
        <w:rPr>
          <w:b/>
          <w:bCs/>
        </w:rPr>
        <w:t xml:space="preserve">Proposal 3: ASN.1 </w:t>
      </w:r>
      <w:r w:rsidRPr="006C64F3">
        <w:rPr>
          <w:b/>
          <w:bCs/>
        </w:rPr>
        <w:t>principle/guideline and ASN.1 review plan</w:t>
      </w:r>
      <w:r>
        <w:rPr>
          <w:b/>
          <w:bCs/>
        </w:rPr>
        <w:t xml:space="preserve"> is common for LTE and NR ASN.1 review.</w:t>
      </w:r>
    </w:p>
    <w:p w14:paraId="3251D1BF" w14:textId="77777777" w:rsidR="00A137D8" w:rsidRDefault="00A137D8" w:rsidP="00C80FE7">
      <w:pPr>
        <w:rPr>
          <w:u w:val="single"/>
        </w:rPr>
      </w:pPr>
    </w:p>
    <w:p w14:paraId="574C158D" w14:textId="77777777" w:rsidR="00F04D9C" w:rsidRDefault="00C01F33" w:rsidP="00F04D9C">
      <w:pPr>
        <w:pStyle w:val="1"/>
      </w:pPr>
      <w:r w:rsidRPr="00CE0424">
        <w:lastRenderedPageBreak/>
        <w:t>Conclusion</w:t>
      </w:r>
    </w:p>
    <w:p w14:paraId="299DAA01" w14:textId="418CE355" w:rsidR="00AB6117" w:rsidRDefault="008C12B5" w:rsidP="001B5B81">
      <w:pPr>
        <w:rPr>
          <w:rFonts w:cs="Arial"/>
          <w:lang w:eastAsia="ko-KR"/>
        </w:rPr>
      </w:pPr>
      <w:r w:rsidRPr="00F7167F">
        <w:rPr>
          <w:rFonts w:cs="Arial"/>
          <w:lang w:eastAsia="ko-KR"/>
        </w:rPr>
        <w:t xml:space="preserve">This </w:t>
      </w:r>
      <w:r w:rsidR="00393257" w:rsidRPr="00F7167F">
        <w:rPr>
          <w:rFonts w:cs="Arial"/>
          <w:lang w:eastAsia="ko-KR"/>
        </w:rPr>
        <w:t xml:space="preserve">paper discussed the plan for review </w:t>
      </w:r>
      <w:r w:rsidR="009278CF">
        <w:rPr>
          <w:rFonts w:cs="Arial"/>
          <w:lang w:eastAsia="ko-KR"/>
        </w:rPr>
        <w:t xml:space="preserve">of </w:t>
      </w:r>
      <w:r w:rsidR="00393257" w:rsidRPr="00F7167F">
        <w:rPr>
          <w:rFonts w:cs="Arial"/>
          <w:lang w:eastAsia="ko-KR"/>
        </w:rPr>
        <w:t>LTE RRC in preparation for ASN.1 freeze, R</w:t>
      </w:r>
      <w:r w:rsidR="00EC0528">
        <w:rPr>
          <w:rFonts w:cs="Arial"/>
          <w:lang w:eastAsia="ko-KR"/>
        </w:rPr>
        <w:t>el</w:t>
      </w:r>
      <w:r w:rsidR="00393257" w:rsidRPr="00F7167F">
        <w:rPr>
          <w:rFonts w:cs="Arial"/>
          <w:lang w:eastAsia="ko-KR"/>
        </w:rPr>
        <w:t>-1</w:t>
      </w:r>
      <w:r w:rsidR="009278CF">
        <w:rPr>
          <w:rFonts w:cs="Arial"/>
          <w:lang w:eastAsia="ko-KR"/>
        </w:rPr>
        <w:t>9</w:t>
      </w:r>
      <w:r w:rsidRPr="00F7167F">
        <w:t>.</w:t>
      </w:r>
      <w:r w:rsidR="001B5B81" w:rsidRPr="00F7167F">
        <w:rPr>
          <w:rFonts w:cs="Arial"/>
          <w:lang w:eastAsia="ko-KR"/>
        </w:rPr>
        <w:t xml:space="preserve"> </w:t>
      </w:r>
    </w:p>
    <w:p w14:paraId="7780BDA7" w14:textId="77777777" w:rsidR="009278CF" w:rsidRDefault="009278CF" w:rsidP="009278CF">
      <w:pPr>
        <w:rPr>
          <w:b/>
          <w:bCs/>
        </w:rPr>
      </w:pPr>
      <w:r>
        <w:rPr>
          <w:b/>
          <w:bCs/>
        </w:rPr>
        <w:t xml:space="preserve">Proposal 1: For the </w:t>
      </w:r>
      <w:r>
        <w:rPr>
          <w:rFonts w:hint="eastAsia"/>
          <w:b/>
          <w:bCs/>
          <w:lang w:eastAsia="ko-KR"/>
        </w:rPr>
        <w:t xml:space="preserve">LTE </w:t>
      </w:r>
      <w:r>
        <w:rPr>
          <w:b/>
          <w:bCs/>
        </w:rPr>
        <w:t>ASN.1 review, do not split the review file into smaller files i.e. one LTE ASN.1 review file is used.</w:t>
      </w:r>
    </w:p>
    <w:p w14:paraId="20F8AC5A" w14:textId="25742606" w:rsidR="009278CF" w:rsidRDefault="009278CF" w:rsidP="009278CF">
      <w:pPr>
        <w:rPr>
          <w:rFonts w:eastAsia="MS Mincho"/>
          <w:b/>
          <w:szCs w:val="24"/>
          <w:lang w:eastAsia="en-GB"/>
        </w:rPr>
      </w:pPr>
      <w:r>
        <w:rPr>
          <w:b/>
          <w:bCs/>
        </w:rPr>
        <w:t xml:space="preserve">Proposal 2: For the </w:t>
      </w:r>
      <w:r>
        <w:rPr>
          <w:rFonts w:hint="eastAsia"/>
          <w:b/>
          <w:bCs/>
          <w:lang w:eastAsia="ko-KR"/>
        </w:rPr>
        <w:t xml:space="preserve">LTE </w:t>
      </w:r>
      <w:r>
        <w:rPr>
          <w:b/>
          <w:bCs/>
        </w:rPr>
        <w:t xml:space="preserve">ASN.1 review, same template used for NR ASN.1 review is used i.e. </w:t>
      </w:r>
      <w:r w:rsidRPr="00A137D8">
        <w:rPr>
          <w:rFonts w:eastAsia="MS Mincho"/>
          <w:b/>
          <w:szCs w:val="24"/>
          <w:lang w:eastAsia="en-GB"/>
        </w:rPr>
        <w:t>reduce to WI and RIL number and include a pointer to a comment in a table</w:t>
      </w:r>
      <w:r>
        <w:rPr>
          <w:rFonts w:eastAsia="MS Mincho"/>
          <w:b/>
          <w:szCs w:val="24"/>
          <w:lang w:eastAsia="en-GB"/>
        </w:rPr>
        <w:t>.</w:t>
      </w:r>
    </w:p>
    <w:p w14:paraId="57841ADE" w14:textId="77777777" w:rsidR="006C64F3" w:rsidRDefault="006C64F3" w:rsidP="006C64F3">
      <w:pPr>
        <w:rPr>
          <w:b/>
          <w:bCs/>
        </w:rPr>
      </w:pPr>
      <w:r>
        <w:rPr>
          <w:b/>
          <w:bCs/>
        </w:rPr>
        <w:t xml:space="preserve">Proposal 3: ASN.1 </w:t>
      </w:r>
      <w:r w:rsidRPr="006C64F3">
        <w:rPr>
          <w:b/>
          <w:bCs/>
        </w:rPr>
        <w:t>principle/guideline and ASN.1 review plan</w:t>
      </w:r>
      <w:r>
        <w:rPr>
          <w:b/>
          <w:bCs/>
        </w:rPr>
        <w:t xml:space="preserve"> is common for LTE and NR ASN.1 review.</w:t>
      </w:r>
    </w:p>
    <w:p w14:paraId="63FDB6F0" w14:textId="77777777" w:rsidR="002844E8" w:rsidRPr="00F7167F" w:rsidRDefault="002844E8" w:rsidP="002844E8">
      <w:pPr>
        <w:pStyle w:val="1"/>
        <w:pBdr>
          <w:top w:val="single" w:sz="12" w:space="0" w:color="auto"/>
        </w:pBdr>
        <w:rPr>
          <w:rFonts w:eastAsia="SimSun"/>
        </w:rPr>
      </w:pPr>
      <w:r w:rsidRPr="00F7167F">
        <w:rPr>
          <w:rFonts w:eastAsia="SimSun" w:hint="eastAsia"/>
        </w:rPr>
        <w:t>Reference</w:t>
      </w:r>
    </w:p>
    <w:p w14:paraId="7A610807" w14:textId="77777777" w:rsidR="006C64F3" w:rsidRPr="00A137D8" w:rsidRDefault="006C64F3" w:rsidP="006C64F3">
      <w:pPr>
        <w:pStyle w:val="Reference"/>
        <w:rPr>
          <w:noProof/>
          <w:lang w:eastAsia="en-GB"/>
        </w:rPr>
      </w:pPr>
      <w:r w:rsidRPr="00A137D8">
        <w:rPr>
          <w:rFonts w:eastAsia="MS Mincho"/>
          <w:noProof/>
          <w:lang w:eastAsia="en-GB"/>
        </w:rPr>
        <w:t>R2-2504415</w:t>
      </w:r>
      <w:r w:rsidRPr="00A137D8">
        <w:rPr>
          <w:rFonts w:eastAsia="MS Mincho"/>
          <w:noProof/>
          <w:lang w:eastAsia="en-GB"/>
        </w:rPr>
        <w:tab/>
      </w:r>
      <w:r w:rsidRPr="00A137D8">
        <w:rPr>
          <w:noProof/>
          <w:lang w:eastAsia="en-GB"/>
        </w:rPr>
        <w:t>Report of [POST129bis][002][ASN.1 review] Process improvements</w:t>
      </w:r>
      <w:r w:rsidRPr="00A137D8">
        <w:rPr>
          <w:noProof/>
          <w:lang w:eastAsia="en-GB"/>
        </w:rPr>
        <w:tab/>
        <w:t>Nokia</w:t>
      </w:r>
      <w:r w:rsidRPr="00A137D8">
        <w:rPr>
          <w:noProof/>
          <w:lang w:eastAsia="en-GB"/>
        </w:rPr>
        <w:tab/>
        <w:t>discussion</w:t>
      </w:r>
      <w:r w:rsidRPr="00A137D8">
        <w:rPr>
          <w:noProof/>
          <w:lang w:eastAsia="en-GB"/>
        </w:rPr>
        <w:tab/>
        <w:t>Rel-19</w:t>
      </w:r>
    </w:p>
    <w:p w14:paraId="087D6A8C" w14:textId="77777777" w:rsidR="006C64F3" w:rsidRDefault="006C64F3" w:rsidP="006C64F3">
      <w:pPr>
        <w:pStyle w:val="Reference"/>
      </w:pPr>
      <w:r w:rsidRPr="00A137D8">
        <w:t>R2-2504920</w:t>
      </w:r>
      <w:r w:rsidRPr="00690B9A">
        <w:tab/>
        <w:t>ASN.1 review plan</w:t>
      </w:r>
      <w:r w:rsidRPr="00690B9A">
        <w:tab/>
        <w:t>Ericsson</w:t>
      </w:r>
      <w:r w:rsidRPr="00690B9A">
        <w:tab/>
        <w:t>discussion</w:t>
      </w:r>
      <w:r w:rsidRPr="00690B9A">
        <w:tab/>
        <w:t>Rel-19</w:t>
      </w:r>
    </w:p>
    <w:p w14:paraId="63CBF6C3" w14:textId="392F01A5" w:rsidR="00152921" w:rsidRDefault="00152921" w:rsidP="00C506EC">
      <w:pPr>
        <w:rPr>
          <w:lang w:val="en-US"/>
        </w:rPr>
      </w:pPr>
    </w:p>
    <w:sectPr w:rsidR="00152921" w:rsidSect="0002022F">
      <w:headerReference w:type="even" r:id="rId11"/>
      <w:footerReference w:type="default" r:id="rId12"/>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12F7E" w14:textId="77777777" w:rsidR="007D0504" w:rsidRDefault="007D0504">
      <w:r>
        <w:separator/>
      </w:r>
    </w:p>
  </w:endnote>
  <w:endnote w:type="continuationSeparator" w:id="0">
    <w:p w14:paraId="022733FF" w14:textId="77777777" w:rsidR="007D0504" w:rsidRDefault="007D0504">
      <w:r>
        <w:continuationSeparator/>
      </w:r>
    </w:p>
  </w:endnote>
  <w:endnote w:type="continuationNotice" w:id="1">
    <w:p w14:paraId="3AFC28BA" w14:textId="77777777" w:rsidR="007D0504" w:rsidRDefault="007D0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98DB2" w14:textId="5CDD6D07" w:rsidR="00500C68" w:rsidRDefault="00500C6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12F5E">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12F5E">
      <w:rPr>
        <w:rStyle w:val="ae"/>
      </w:rPr>
      <w:t>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756D0" w14:textId="77777777" w:rsidR="007D0504" w:rsidRDefault="007D0504">
      <w:r>
        <w:separator/>
      </w:r>
    </w:p>
  </w:footnote>
  <w:footnote w:type="continuationSeparator" w:id="0">
    <w:p w14:paraId="255BE5B0" w14:textId="77777777" w:rsidR="007D0504" w:rsidRDefault="007D0504">
      <w:r>
        <w:continuationSeparator/>
      </w:r>
    </w:p>
  </w:footnote>
  <w:footnote w:type="continuationNotice" w:id="1">
    <w:p w14:paraId="4FE20AF4" w14:textId="77777777" w:rsidR="007D0504" w:rsidRDefault="007D05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EF2F7" w14:textId="77777777" w:rsidR="00500C68" w:rsidRDefault="00500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7663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7464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221100"/>
    <w:lvl w:ilvl="0">
      <w:start w:val="1"/>
      <w:numFmt w:val="decimal"/>
      <w:lvlText w:val="%1."/>
      <w:lvlJc w:val="left"/>
      <w:pPr>
        <w:tabs>
          <w:tab w:val="num" w:pos="926"/>
        </w:tabs>
        <w:ind w:left="926" w:hanging="360"/>
      </w:pPr>
    </w:lvl>
  </w:abstractNum>
  <w:abstractNum w:abstractNumId="3" w15:restartNumberingAfterBreak="0">
    <w:nsid w:val="0193211D"/>
    <w:multiLevelType w:val="hybridMultilevel"/>
    <w:tmpl w:val="181C3B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10AB5"/>
    <w:multiLevelType w:val="hybridMultilevel"/>
    <w:tmpl w:val="C17A0B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C9558CE"/>
    <w:multiLevelType w:val="hybridMultilevel"/>
    <w:tmpl w:val="31366F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E66076"/>
    <w:multiLevelType w:val="hybridMultilevel"/>
    <w:tmpl w:val="AA3A0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FB53D0"/>
    <w:multiLevelType w:val="hybridMultilevel"/>
    <w:tmpl w:val="4FA015E8"/>
    <w:lvl w:ilvl="0" w:tplc="E798645A">
      <w:start w:val="1"/>
      <w:numFmt w:val="bullet"/>
      <w:lvlText w:val="•"/>
      <w:lvlJc w:val="left"/>
      <w:pPr>
        <w:tabs>
          <w:tab w:val="num" w:pos="720"/>
        </w:tabs>
        <w:ind w:left="720" w:hanging="360"/>
      </w:pPr>
      <w:rPr>
        <w:rFonts w:ascii="Arial" w:hAnsi="Arial" w:hint="default"/>
      </w:rPr>
    </w:lvl>
    <w:lvl w:ilvl="1" w:tplc="35DA5462">
      <w:start w:val="1"/>
      <w:numFmt w:val="bullet"/>
      <w:lvlText w:val="•"/>
      <w:lvlJc w:val="left"/>
      <w:pPr>
        <w:tabs>
          <w:tab w:val="num" w:pos="1440"/>
        </w:tabs>
        <w:ind w:left="1440" w:hanging="360"/>
      </w:pPr>
      <w:rPr>
        <w:rFonts w:ascii="Arial" w:hAnsi="Arial" w:hint="default"/>
      </w:rPr>
    </w:lvl>
    <w:lvl w:ilvl="2" w:tplc="CEAE747E">
      <w:numFmt w:val="bullet"/>
      <w:lvlText w:val="•"/>
      <w:lvlJc w:val="left"/>
      <w:pPr>
        <w:tabs>
          <w:tab w:val="num" w:pos="2160"/>
        </w:tabs>
        <w:ind w:left="2160" w:hanging="360"/>
      </w:pPr>
      <w:rPr>
        <w:rFonts w:ascii="Arial" w:hAnsi="Arial" w:hint="default"/>
      </w:rPr>
    </w:lvl>
    <w:lvl w:ilvl="3" w:tplc="5EF2F9EA" w:tentative="1">
      <w:start w:val="1"/>
      <w:numFmt w:val="bullet"/>
      <w:lvlText w:val="•"/>
      <w:lvlJc w:val="left"/>
      <w:pPr>
        <w:tabs>
          <w:tab w:val="num" w:pos="2880"/>
        </w:tabs>
        <w:ind w:left="2880" w:hanging="360"/>
      </w:pPr>
      <w:rPr>
        <w:rFonts w:ascii="Arial" w:hAnsi="Arial" w:hint="default"/>
      </w:rPr>
    </w:lvl>
    <w:lvl w:ilvl="4" w:tplc="36AA7098" w:tentative="1">
      <w:start w:val="1"/>
      <w:numFmt w:val="bullet"/>
      <w:lvlText w:val="•"/>
      <w:lvlJc w:val="left"/>
      <w:pPr>
        <w:tabs>
          <w:tab w:val="num" w:pos="3600"/>
        </w:tabs>
        <w:ind w:left="3600" w:hanging="360"/>
      </w:pPr>
      <w:rPr>
        <w:rFonts w:ascii="Arial" w:hAnsi="Arial" w:hint="default"/>
      </w:rPr>
    </w:lvl>
    <w:lvl w:ilvl="5" w:tplc="F1D64B78" w:tentative="1">
      <w:start w:val="1"/>
      <w:numFmt w:val="bullet"/>
      <w:lvlText w:val="•"/>
      <w:lvlJc w:val="left"/>
      <w:pPr>
        <w:tabs>
          <w:tab w:val="num" w:pos="4320"/>
        </w:tabs>
        <w:ind w:left="4320" w:hanging="360"/>
      </w:pPr>
      <w:rPr>
        <w:rFonts w:ascii="Arial" w:hAnsi="Arial" w:hint="default"/>
      </w:rPr>
    </w:lvl>
    <w:lvl w:ilvl="6" w:tplc="B128003A" w:tentative="1">
      <w:start w:val="1"/>
      <w:numFmt w:val="bullet"/>
      <w:lvlText w:val="•"/>
      <w:lvlJc w:val="left"/>
      <w:pPr>
        <w:tabs>
          <w:tab w:val="num" w:pos="5040"/>
        </w:tabs>
        <w:ind w:left="5040" w:hanging="360"/>
      </w:pPr>
      <w:rPr>
        <w:rFonts w:ascii="Arial" w:hAnsi="Arial" w:hint="default"/>
      </w:rPr>
    </w:lvl>
    <w:lvl w:ilvl="7" w:tplc="ED20939C" w:tentative="1">
      <w:start w:val="1"/>
      <w:numFmt w:val="bullet"/>
      <w:lvlText w:val="•"/>
      <w:lvlJc w:val="left"/>
      <w:pPr>
        <w:tabs>
          <w:tab w:val="num" w:pos="5760"/>
        </w:tabs>
        <w:ind w:left="5760" w:hanging="360"/>
      </w:pPr>
      <w:rPr>
        <w:rFonts w:ascii="Arial" w:hAnsi="Arial" w:hint="default"/>
      </w:rPr>
    </w:lvl>
    <w:lvl w:ilvl="8" w:tplc="4582F0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A97961"/>
    <w:multiLevelType w:val="hybridMultilevel"/>
    <w:tmpl w:val="EE3C0108"/>
    <w:lvl w:ilvl="0" w:tplc="5B8CA4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7C0B2B"/>
    <w:multiLevelType w:val="hybridMultilevel"/>
    <w:tmpl w:val="5142E53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0CF6929"/>
    <w:multiLevelType w:val="hybridMultilevel"/>
    <w:tmpl w:val="546877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915514"/>
    <w:multiLevelType w:val="multilevel"/>
    <w:tmpl w:val="041D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B187952"/>
    <w:multiLevelType w:val="hybridMultilevel"/>
    <w:tmpl w:val="8EF6D6E2"/>
    <w:lvl w:ilvl="0" w:tplc="6DAA7A4E">
      <w:start w:val="11"/>
      <w:numFmt w:val="bullet"/>
      <w:lvlText w:val="-"/>
      <w:lvlJc w:val="left"/>
      <w:pPr>
        <w:ind w:left="720" w:hanging="360"/>
      </w:pPr>
      <w:rPr>
        <w:rFonts w:ascii="Arial" w:eastAsia="맑은 고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75D79"/>
    <w:multiLevelType w:val="hybridMultilevel"/>
    <w:tmpl w:val="57AA6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291B50"/>
    <w:multiLevelType w:val="hybridMultilevel"/>
    <w:tmpl w:val="F9BEA3E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027901"/>
    <w:multiLevelType w:val="hybridMultilevel"/>
    <w:tmpl w:val="EF1C8A64"/>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CA15BE"/>
    <w:multiLevelType w:val="multilevel"/>
    <w:tmpl w:val="041D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D021093"/>
    <w:multiLevelType w:val="hybridMultilevel"/>
    <w:tmpl w:val="C71288BA"/>
    <w:lvl w:ilvl="0" w:tplc="EAD6BF92">
      <w:start w:val="1"/>
      <w:numFmt w:val="decimal"/>
      <w:lvlText w:val="%1"/>
      <w:lvlJc w:val="left"/>
      <w:pPr>
        <w:ind w:left="930" w:hanging="57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905D49"/>
    <w:multiLevelType w:val="hybridMultilevel"/>
    <w:tmpl w:val="201C1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6C6917"/>
    <w:multiLevelType w:val="hybridMultilevel"/>
    <w:tmpl w:val="CD282F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5823332"/>
    <w:multiLevelType w:val="hybridMultilevel"/>
    <w:tmpl w:val="813086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757EB4"/>
    <w:multiLevelType w:val="hybridMultilevel"/>
    <w:tmpl w:val="1506F1A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255FFE"/>
    <w:multiLevelType w:val="hybridMultilevel"/>
    <w:tmpl w:val="E028FC70"/>
    <w:lvl w:ilvl="0" w:tplc="041D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AC1036"/>
    <w:multiLevelType w:val="hybridMultilevel"/>
    <w:tmpl w:val="4630EBFE"/>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6055FB"/>
    <w:multiLevelType w:val="hybridMultilevel"/>
    <w:tmpl w:val="8AD48F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E8D5E71"/>
    <w:multiLevelType w:val="hybridMultilevel"/>
    <w:tmpl w:val="DDC21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AC18C5"/>
    <w:multiLevelType w:val="hybridMultilevel"/>
    <w:tmpl w:val="C9B01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23"/>
  </w:num>
  <w:num w:numId="3">
    <w:abstractNumId w:val="19"/>
  </w:num>
  <w:num w:numId="4">
    <w:abstractNumId w:val="20"/>
  </w:num>
  <w:num w:numId="5">
    <w:abstractNumId w:val="15"/>
  </w:num>
  <w:num w:numId="6">
    <w:abstractNumId w:val="21"/>
  </w:num>
  <w:num w:numId="7">
    <w:abstractNumId w:val="31"/>
  </w:num>
  <w:num w:numId="8">
    <w:abstractNumId w:val="17"/>
  </w:num>
  <w:num w:numId="9">
    <w:abstractNumId w:val="26"/>
  </w:num>
  <w:num w:numId="10">
    <w:abstractNumId w:val="7"/>
  </w:num>
  <w:num w:numId="11">
    <w:abstractNumId w:val="27"/>
  </w:num>
  <w:num w:numId="12">
    <w:abstractNumId w:val="13"/>
  </w:num>
  <w:num w:numId="13">
    <w:abstractNumId w:val="28"/>
  </w:num>
  <w:num w:numId="14">
    <w:abstractNumId w:val="5"/>
  </w:num>
  <w:num w:numId="15">
    <w:abstractNumId w:val="5"/>
  </w:num>
  <w:num w:numId="16">
    <w:abstractNumId w:val="12"/>
  </w:num>
  <w:num w:numId="17">
    <w:abstractNumId w:val="3"/>
  </w:num>
  <w:num w:numId="18">
    <w:abstractNumId w:val="4"/>
  </w:num>
  <w:num w:numId="19">
    <w:abstractNumId w:val="30"/>
  </w:num>
  <w:num w:numId="20">
    <w:abstractNumId w:val="5"/>
  </w:num>
  <w:num w:numId="21">
    <w:abstractNumId w:val="5"/>
  </w:num>
  <w:num w:numId="22">
    <w:abstractNumId w:val="8"/>
  </w:num>
  <w:num w:numId="23">
    <w:abstractNumId w:val="16"/>
  </w:num>
  <w:num w:numId="24">
    <w:abstractNumId w:val="32"/>
  </w:num>
  <w:num w:numId="25">
    <w:abstractNumId w:val="18"/>
  </w:num>
  <w:num w:numId="26">
    <w:abstractNumId w:val="11"/>
  </w:num>
  <w:num w:numId="27">
    <w:abstractNumId w:val="36"/>
  </w:num>
  <w:num w:numId="28">
    <w:abstractNumId w:val="29"/>
  </w:num>
  <w:num w:numId="29">
    <w:abstractNumId w:val="38"/>
  </w:num>
  <w:num w:numId="30">
    <w:abstractNumId w:val="35"/>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num>
  <w:num w:numId="34">
    <w:abstractNumId w:val="1"/>
  </w:num>
  <w:num w:numId="35">
    <w:abstractNumId w:val="0"/>
  </w:num>
  <w:num w:numId="36">
    <w:abstractNumId w:val="6"/>
  </w:num>
  <w:num w:numId="37">
    <w:abstractNumId w:val="24"/>
  </w:num>
  <w:num w:numId="38">
    <w:abstractNumId w:val="25"/>
  </w:num>
  <w:num w:numId="39">
    <w:abstractNumId w:val="22"/>
  </w:num>
  <w:num w:numId="40">
    <w:abstractNumId w:val="33"/>
  </w:num>
  <w:num w:numId="41">
    <w:abstractNumId w:val="34"/>
  </w:num>
  <w:num w:numId="42">
    <w:abstractNumId w:val="37"/>
  </w:num>
  <w:num w:numId="43">
    <w:abstractNumId w:val="9"/>
  </w:num>
  <w:num w:numId="4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8BB"/>
    <w:rsid w:val="00002A37"/>
    <w:rsid w:val="000038DB"/>
    <w:rsid w:val="00006446"/>
    <w:rsid w:val="00006627"/>
    <w:rsid w:val="00006896"/>
    <w:rsid w:val="00007CDC"/>
    <w:rsid w:val="00007E6E"/>
    <w:rsid w:val="00007F18"/>
    <w:rsid w:val="000107E2"/>
    <w:rsid w:val="00011B28"/>
    <w:rsid w:val="00015D15"/>
    <w:rsid w:val="00016815"/>
    <w:rsid w:val="0002022F"/>
    <w:rsid w:val="00020ABE"/>
    <w:rsid w:val="000216A5"/>
    <w:rsid w:val="00023CF2"/>
    <w:rsid w:val="0002461A"/>
    <w:rsid w:val="00024BA1"/>
    <w:rsid w:val="000254CC"/>
    <w:rsid w:val="0002564D"/>
    <w:rsid w:val="00025AE9"/>
    <w:rsid w:val="00025ECA"/>
    <w:rsid w:val="00027939"/>
    <w:rsid w:val="000325B8"/>
    <w:rsid w:val="00034C15"/>
    <w:rsid w:val="00036BA1"/>
    <w:rsid w:val="00040143"/>
    <w:rsid w:val="000403C6"/>
    <w:rsid w:val="00041918"/>
    <w:rsid w:val="000422E2"/>
    <w:rsid w:val="00042F22"/>
    <w:rsid w:val="000444EF"/>
    <w:rsid w:val="00044FC5"/>
    <w:rsid w:val="0004637A"/>
    <w:rsid w:val="000463E9"/>
    <w:rsid w:val="000476BA"/>
    <w:rsid w:val="0005122C"/>
    <w:rsid w:val="00052A07"/>
    <w:rsid w:val="000534E3"/>
    <w:rsid w:val="00054CED"/>
    <w:rsid w:val="00054D78"/>
    <w:rsid w:val="00055C6E"/>
    <w:rsid w:val="00055DAF"/>
    <w:rsid w:val="0005606A"/>
    <w:rsid w:val="00057117"/>
    <w:rsid w:val="00060A0A"/>
    <w:rsid w:val="0006139A"/>
    <w:rsid w:val="000616E7"/>
    <w:rsid w:val="00063568"/>
    <w:rsid w:val="0006487E"/>
    <w:rsid w:val="00065E1A"/>
    <w:rsid w:val="00066E34"/>
    <w:rsid w:val="00074D54"/>
    <w:rsid w:val="000753A2"/>
    <w:rsid w:val="00075F91"/>
    <w:rsid w:val="000772E2"/>
    <w:rsid w:val="00077BE1"/>
    <w:rsid w:val="00077E5F"/>
    <w:rsid w:val="0008036A"/>
    <w:rsid w:val="00081AE6"/>
    <w:rsid w:val="0008559B"/>
    <w:rsid w:val="000855EB"/>
    <w:rsid w:val="00085B52"/>
    <w:rsid w:val="000862FF"/>
    <w:rsid w:val="000866F2"/>
    <w:rsid w:val="0009009F"/>
    <w:rsid w:val="00091557"/>
    <w:rsid w:val="000924C1"/>
    <w:rsid w:val="000924F0"/>
    <w:rsid w:val="00093474"/>
    <w:rsid w:val="0009477A"/>
    <w:rsid w:val="0009510F"/>
    <w:rsid w:val="00097077"/>
    <w:rsid w:val="000972DA"/>
    <w:rsid w:val="0009739D"/>
    <w:rsid w:val="000A1B7B"/>
    <w:rsid w:val="000A5544"/>
    <w:rsid w:val="000A56F2"/>
    <w:rsid w:val="000A6677"/>
    <w:rsid w:val="000A7407"/>
    <w:rsid w:val="000B2719"/>
    <w:rsid w:val="000B3A8F"/>
    <w:rsid w:val="000B491D"/>
    <w:rsid w:val="000B4AB9"/>
    <w:rsid w:val="000B58C3"/>
    <w:rsid w:val="000B61E9"/>
    <w:rsid w:val="000B7CC6"/>
    <w:rsid w:val="000C165A"/>
    <w:rsid w:val="000C2E19"/>
    <w:rsid w:val="000C4A78"/>
    <w:rsid w:val="000C589B"/>
    <w:rsid w:val="000C6A1C"/>
    <w:rsid w:val="000D012F"/>
    <w:rsid w:val="000D0D07"/>
    <w:rsid w:val="000D369A"/>
    <w:rsid w:val="000D3A75"/>
    <w:rsid w:val="000D3B88"/>
    <w:rsid w:val="000D3CD9"/>
    <w:rsid w:val="000D4797"/>
    <w:rsid w:val="000E009B"/>
    <w:rsid w:val="000E0527"/>
    <w:rsid w:val="000E1E92"/>
    <w:rsid w:val="000E6B72"/>
    <w:rsid w:val="000F06D6"/>
    <w:rsid w:val="000F0EB1"/>
    <w:rsid w:val="000F1106"/>
    <w:rsid w:val="000F18AF"/>
    <w:rsid w:val="000F3BE9"/>
    <w:rsid w:val="000F3F6C"/>
    <w:rsid w:val="000F432D"/>
    <w:rsid w:val="000F5EC1"/>
    <w:rsid w:val="000F6DF3"/>
    <w:rsid w:val="000F7F94"/>
    <w:rsid w:val="001005FF"/>
    <w:rsid w:val="00102495"/>
    <w:rsid w:val="00102D1D"/>
    <w:rsid w:val="0010329B"/>
    <w:rsid w:val="00105B22"/>
    <w:rsid w:val="001062FB"/>
    <w:rsid w:val="001063E6"/>
    <w:rsid w:val="00106589"/>
    <w:rsid w:val="00112F5E"/>
    <w:rsid w:val="00113CF4"/>
    <w:rsid w:val="001153EA"/>
    <w:rsid w:val="00115643"/>
    <w:rsid w:val="00116765"/>
    <w:rsid w:val="001214D7"/>
    <w:rsid w:val="001219F5"/>
    <w:rsid w:val="00121A20"/>
    <w:rsid w:val="00121A7A"/>
    <w:rsid w:val="00121C97"/>
    <w:rsid w:val="001227DC"/>
    <w:rsid w:val="00122F2E"/>
    <w:rsid w:val="0012377F"/>
    <w:rsid w:val="00124314"/>
    <w:rsid w:val="001259F2"/>
    <w:rsid w:val="00126B4A"/>
    <w:rsid w:val="00127138"/>
    <w:rsid w:val="00132FD0"/>
    <w:rsid w:val="001344C0"/>
    <w:rsid w:val="00134547"/>
    <w:rsid w:val="00134570"/>
    <w:rsid w:val="001346FA"/>
    <w:rsid w:val="00135252"/>
    <w:rsid w:val="00135A21"/>
    <w:rsid w:val="00137AB5"/>
    <w:rsid w:val="00137F0B"/>
    <w:rsid w:val="00140653"/>
    <w:rsid w:val="00140BDD"/>
    <w:rsid w:val="00140DC3"/>
    <w:rsid w:val="001420A1"/>
    <w:rsid w:val="00145AC3"/>
    <w:rsid w:val="00151E23"/>
    <w:rsid w:val="001526E0"/>
    <w:rsid w:val="00152921"/>
    <w:rsid w:val="00153914"/>
    <w:rsid w:val="001551B5"/>
    <w:rsid w:val="00156961"/>
    <w:rsid w:val="00156E3D"/>
    <w:rsid w:val="00157566"/>
    <w:rsid w:val="00157704"/>
    <w:rsid w:val="00157C16"/>
    <w:rsid w:val="00160712"/>
    <w:rsid w:val="001643A8"/>
    <w:rsid w:val="001659C1"/>
    <w:rsid w:val="00173A8E"/>
    <w:rsid w:val="00177795"/>
    <w:rsid w:val="00177C92"/>
    <w:rsid w:val="00181167"/>
    <w:rsid w:val="0018143F"/>
    <w:rsid w:val="001816D6"/>
    <w:rsid w:val="00190AC1"/>
    <w:rsid w:val="0019341A"/>
    <w:rsid w:val="001936CE"/>
    <w:rsid w:val="001941D9"/>
    <w:rsid w:val="00195B96"/>
    <w:rsid w:val="00197DF9"/>
    <w:rsid w:val="001A0FE6"/>
    <w:rsid w:val="001A1444"/>
    <w:rsid w:val="001A1987"/>
    <w:rsid w:val="001A22C3"/>
    <w:rsid w:val="001A2564"/>
    <w:rsid w:val="001A4A04"/>
    <w:rsid w:val="001A6173"/>
    <w:rsid w:val="001A6CBA"/>
    <w:rsid w:val="001A77A4"/>
    <w:rsid w:val="001A7FC5"/>
    <w:rsid w:val="001B00E5"/>
    <w:rsid w:val="001B0D97"/>
    <w:rsid w:val="001B5A5D"/>
    <w:rsid w:val="001B5B81"/>
    <w:rsid w:val="001C0195"/>
    <w:rsid w:val="001C1CE5"/>
    <w:rsid w:val="001C2967"/>
    <w:rsid w:val="001C2D07"/>
    <w:rsid w:val="001C3D2A"/>
    <w:rsid w:val="001C42E1"/>
    <w:rsid w:val="001C44CA"/>
    <w:rsid w:val="001C6E8C"/>
    <w:rsid w:val="001D0171"/>
    <w:rsid w:val="001D3104"/>
    <w:rsid w:val="001D4BB7"/>
    <w:rsid w:val="001D51BA"/>
    <w:rsid w:val="001D53B0"/>
    <w:rsid w:val="001D6342"/>
    <w:rsid w:val="001D6D53"/>
    <w:rsid w:val="001E5727"/>
    <w:rsid w:val="001E58E2"/>
    <w:rsid w:val="001E5DC4"/>
    <w:rsid w:val="001E7AED"/>
    <w:rsid w:val="001F0F8E"/>
    <w:rsid w:val="001F1A66"/>
    <w:rsid w:val="001F1AE5"/>
    <w:rsid w:val="001F2FC9"/>
    <w:rsid w:val="001F3916"/>
    <w:rsid w:val="001F4144"/>
    <w:rsid w:val="001F52DF"/>
    <w:rsid w:val="001F54C5"/>
    <w:rsid w:val="001F662C"/>
    <w:rsid w:val="001F7074"/>
    <w:rsid w:val="00200490"/>
    <w:rsid w:val="00201F3A"/>
    <w:rsid w:val="00203F96"/>
    <w:rsid w:val="00203F9F"/>
    <w:rsid w:val="002069B2"/>
    <w:rsid w:val="00207FA3"/>
    <w:rsid w:val="00213A3D"/>
    <w:rsid w:val="002147B0"/>
    <w:rsid w:val="00214DA8"/>
    <w:rsid w:val="00215423"/>
    <w:rsid w:val="002158FA"/>
    <w:rsid w:val="00220600"/>
    <w:rsid w:val="00221A7E"/>
    <w:rsid w:val="002224DB"/>
    <w:rsid w:val="00223FCB"/>
    <w:rsid w:val="00224614"/>
    <w:rsid w:val="002252C3"/>
    <w:rsid w:val="00225C54"/>
    <w:rsid w:val="00225E7F"/>
    <w:rsid w:val="00230765"/>
    <w:rsid w:val="002319E4"/>
    <w:rsid w:val="00232533"/>
    <w:rsid w:val="00235632"/>
    <w:rsid w:val="00235872"/>
    <w:rsid w:val="00237138"/>
    <w:rsid w:val="00237878"/>
    <w:rsid w:val="00241559"/>
    <w:rsid w:val="002435B3"/>
    <w:rsid w:val="00243A14"/>
    <w:rsid w:val="00243B94"/>
    <w:rsid w:val="002458EB"/>
    <w:rsid w:val="00250033"/>
    <w:rsid w:val="002500C8"/>
    <w:rsid w:val="00251D08"/>
    <w:rsid w:val="00256CB6"/>
    <w:rsid w:val="00257543"/>
    <w:rsid w:val="002607B0"/>
    <w:rsid w:val="002617E7"/>
    <w:rsid w:val="00261A00"/>
    <w:rsid w:val="00261FC8"/>
    <w:rsid w:val="00262109"/>
    <w:rsid w:val="00264228"/>
    <w:rsid w:val="00264334"/>
    <w:rsid w:val="0026473E"/>
    <w:rsid w:val="00265606"/>
    <w:rsid w:val="00266214"/>
    <w:rsid w:val="00267C83"/>
    <w:rsid w:val="00270800"/>
    <w:rsid w:val="0027144F"/>
    <w:rsid w:val="00271EBC"/>
    <w:rsid w:val="00271F3A"/>
    <w:rsid w:val="00273278"/>
    <w:rsid w:val="002737F4"/>
    <w:rsid w:val="002742B0"/>
    <w:rsid w:val="002805F5"/>
    <w:rsid w:val="00280751"/>
    <w:rsid w:val="00281F05"/>
    <w:rsid w:val="0028280A"/>
    <w:rsid w:val="00283A7F"/>
    <w:rsid w:val="002844E8"/>
    <w:rsid w:val="0028531B"/>
    <w:rsid w:val="00286ACD"/>
    <w:rsid w:val="00287838"/>
    <w:rsid w:val="002907B5"/>
    <w:rsid w:val="00290A6A"/>
    <w:rsid w:val="00292EB7"/>
    <w:rsid w:val="00293F02"/>
    <w:rsid w:val="00294CB6"/>
    <w:rsid w:val="0029564C"/>
    <w:rsid w:val="00296227"/>
    <w:rsid w:val="00296F44"/>
    <w:rsid w:val="0029777D"/>
    <w:rsid w:val="002A055E"/>
    <w:rsid w:val="002A1D4E"/>
    <w:rsid w:val="002A24D8"/>
    <w:rsid w:val="002A2869"/>
    <w:rsid w:val="002A707D"/>
    <w:rsid w:val="002B000F"/>
    <w:rsid w:val="002B24D6"/>
    <w:rsid w:val="002B39FF"/>
    <w:rsid w:val="002C41E6"/>
    <w:rsid w:val="002D071A"/>
    <w:rsid w:val="002D34B2"/>
    <w:rsid w:val="002D3715"/>
    <w:rsid w:val="002D7637"/>
    <w:rsid w:val="002E17F2"/>
    <w:rsid w:val="002E249B"/>
    <w:rsid w:val="002E7AC8"/>
    <w:rsid w:val="002E7CAE"/>
    <w:rsid w:val="002E7FD6"/>
    <w:rsid w:val="002F2771"/>
    <w:rsid w:val="002F3455"/>
    <w:rsid w:val="002F37A9"/>
    <w:rsid w:val="002F6822"/>
    <w:rsid w:val="002F790A"/>
    <w:rsid w:val="00301CE6"/>
    <w:rsid w:val="0030256B"/>
    <w:rsid w:val="00304606"/>
    <w:rsid w:val="0030501F"/>
    <w:rsid w:val="003059E3"/>
    <w:rsid w:val="00305EF9"/>
    <w:rsid w:val="00306800"/>
    <w:rsid w:val="00307255"/>
    <w:rsid w:val="00307BA1"/>
    <w:rsid w:val="00311702"/>
    <w:rsid w:val="00311E82"/>
    <w:rsid w:val="00313FD6"/>
    <w:rsid w:val="003143BD"/>
    <w:rsid w:val="00314733"/>
    <w:rsid w:val="00316593"/>
    <w:rsid w:val="003203ED"/>
    <w:rsid w:val="00320D8F"/>
    <w:rsid w:val="00322C39"/>
    <w:rsid w:val="00322C9F"/>
    <w:rsid w:val="00324D23"/>
    <w:rsid w:val="00325F72"/>
    <w:rsid w:val="00326D5B"/>
    <w:rsid w:val="00326ED1"/>
    <w:rsid w:val="00331751"/>
    <w:rsid w:val="00334579"/>
    <w:rsid w:val="00335858"/>
    <w:rsid w:val="00335B30"/>
    <w:rsid w:val="00336BDA"/>
    <w:rsid w:val="00342548"/>
    <w:rsid w:val="00342BD7"/>
    <w:rsid w:val="00343A07"/>
    <w:rsid w:val="00346BB4"/>
    <w:rsid w:val="00346DB5"/>
    <w:rsid w:val="003477B1"/>
    <w:rsid w:val="00353A38"/>
    <w:rsid w:val="0035482C"/>
    <w:rsid w:val="003556E4"/>
    <w:rsid w:val="00357380"/>
    <w:rsid w:val="003602D9"/>
    <w:rsid w:val="003604CE"/>
    <w:rsid w:val="00361954"/>
    <w:rsid w:val="003638DD"/>
    <w:rsid w:val="003645F0"/>
    <w:rsid w:val="00365253"/>
    <w:rsid w:val="0036664C"/>
    <w:rsid w:val="00370E47"/>
    <w:rsid w:val="00371965"/>
    <w:rsid w:val="00372163"/>
    <w:rsid w:val="00372668"/>
    <w:rsid w:val="003731A3"/>
    <w:rsid w:val="003742AC"/>
    <w:rsid w:val="00374741"/>
    <w:rsid w:val="00376EAF"/>
    <w:rsid w:val="003774E1"/>
    <w:rsid w:val="00377CE1"/>
    <w:rsid w:val="00385BF0"/>
    <w:rsid w:val="00386C1A"/>
    <w:rsid w:val="003904E9"/>
    <w:rsid w:val="003912EE"/>
    <w:rsid w:val="00391DC6"/>
    <w:rsid w:val="00393257"/>
    <w:rsid w:val="003939FF"/>
    <w:rsid w:val="003948DF"/>
    <w:rsid w:val="00394D49"/>
    <w:rsid w:val="003A1670"/>
    <w:rsid w:val="003A1C12"/>
    <w:rsid w:val="003A2223"/>
    <w:rsid w:val="003A2A0F"/>
    <w:rsid w:val="003A45A1"/>
    <w:rsid w:val="003A5B0A"/>
    <w:rsid w:val="003A6BAC"/>
    <w:rsid w:val="003A7EF3"/>
    <w:rsid w:val="003B0B1E"/>
    <w:rsid w:val="003B159C"/>
    <w:rsid w:val="003B3444"/>
    <w:rsid w:val="003B369F"/>
    <w:rsid w:val="003B36A3"/>
    <w:rsid w:val="003B4307"/>
    <w:rsid w:val="003B5C1F"/>
    <w:rsid w:val="003B7FE5"/>
    <w:rsid w:val="003C11C8"/>
    <w:rsid w:val="003C1AC8"/>
    <w:rsid w:val="003C239E"/>
    <w:rsid w:val="003C2702"/>
    <w:rsid w:val="003C277B"/>
    <w:rsid w:val="003C61A5"/>
    <w:rsid w:val="003C771F"/>
    <w:rsid w:val="003C7806"/>
    <w:rsid w:val="003D09F1"/>
    <w:rsid w:val="003D109F"/>
    <w:rsid w:val="003D2478"/>
    <w:rsid w:val="003D2F72"/>
    <w:rsid w:val="003D2FC4"/>
    <w:rsid w:val="003D3C45"/>
    <w:rsid w:val="003D5B1F"/>
    <w:rsid w:val="003D6A6E"/>
    <w:rsid w:val="003D7461"/>
    <w:rsid w:val="003D7C50"/>
    <w:rsid w:val="003D7FB5"/>
    <w:rsid w:val="003E15FA"/>
    <w:rsid w:val="003E55E4"/>
    <w:rsid w:val="003E5BA5"/>
    <w:rsid w:val="003E5ECE"/>
    <w:rsid w:val="003E738F"/>
    <w:rsid w:val="003E74E3"/>
    <w:rsid w:val="003F05C7"/>
    <w:rsid w:val="003F2097"/>
    <w:rsid w:val="003F2CD4"/>
    <w:rsid w:val="003F34D2"/>
    <w:rsid w:val="003F6BBE"/>
    <w:rsid w:val="003F6DE2"/>
    <w:rsid w:val="004000E8"/>
    <w:rsid w:val="00401FC9"/>
    <w:rsid w:val="00402E2B"/>
    <w:rsid w:val="0040512B"/>
    <w:rsid w:val="00405CA5"/>
    <w:rsid w:val="00405DC9"/>
    <w:rsid w:val="004060BD"/>
    <w:rsid w:val="00406D47"/>
    <w:rsid w:val="004073DD"/>
    <w:rsid w:val="00407CD3"/>
    <w:rsid w:val="00407E85"/>
    <w:rsid w:val="00410134"/>
    <w:rsid w:val="00410B72"/>
    <w:rsid w:val="00410F18"/>
    <w:rsid w:val="00412620"/>
    <w:rsid w:val="0041263E"/>
    <w:rsid w:val="0041264E"/>
    <w:rsid w:val="00412894"/>
    <w:rsid w:val="00412BA7"/>
    <w:rsid w:val="00413AAC"/>
    <w:rsid w:val="0041518C"/>
    <w:rsid w:val="0041634B"/>
    <w:rsid w:val="004172CD"/>
    <w:rsid w:val="00421105"/>
    <w:rsid w:val="004242F4"/>
    <w:rsid w:val="00426740"/>
    <w:rsid w:val="00427248"/>
    <w:rsid w:val="00427577"/>
    <w:rsid w:val="00434188"/>
    <w:rsid w:val="00434413"/>
    <w:rsid w:val="00436CA5"/>
    <w:rsid w:val="00437447"/>
    <w:rsid w:val="00440F2D"/>
    <w:rsid w:val="00441A92"/>
    <w:rsid w:val="00443CDF"/>
    <w:rsid w:val="00444104"/>
    <w:rsid w:val="00444F56"/>
    <w:rsid w:val="00446488"/>
    <w:rsid w:val="00446993"/>
    <w:rsid w:val="004517AA"/>
    <w:rsid w:val="0045264D"/>
    <w:rsid w:val="00452CAC"/>
    <w:rsid w:val="00457565"/>
    <w:rsid w:val="00457B71"/>
    <w:rsid w:val="00457D28"/>
    <w:rsid w:val="004669E2"/>
    <w:rsid w:val="00467A21"/>
    <w:rsid w:val="00470C31"/>
    <w:rsid w:val="00472A19"/>
    <w:rsid w:val="004734D0"/>
    <w:rsid w:val="0047556B"/>
    <w:rsid w:val="00476AA1"/>
    <w:rsid w:val="00477768"/>
    <w:rsid w:val="0048194F"/>
    <w:rsid w:val="004843C3"/>
    <w:rsid w:val="00486954"/>
    <w:rsid w:val="00491644"/>
    <w:rsid w:val="0049180B"/>
    <w:rsid w:val="00492BC5"/>
    <w:rsid w:val="0049331F"/>
    <w:rsid w:val="00493F32"/>
    <w:rsid w:val="00495452"/>
    <w:rsid w:val="004964F1"/>
    <w:rsid w:val="00497A24"/>
    <w:rsid w:val="004A060D"/>
    <w:rsid w:val="004A16BC"/>
    <w:rsid w:val="004A2B94"/>
    <w:rsid w:val="004A7F98"/>
    <w:rsid w:val="004B37B4"/>
    <w:rsid w:val="004B3C29"/>
    <w:rsid w:val="004B68B3"/>
    <w:rsid w:val="004B765F"/>
    <w:rsid w:val="004B7C0C"/>
    <w:rsid w:val="004C3898"/>
    <w:rsid w:val="004C4140"/>
    <w:rsid w:val="004C5D6B"/>
    <w:rsid w:val="004C634A"/>
    <w:rsid w:val="004D0980"/>
    <w:rsid w:val="004D28C1"/>
    <w:rsid w:val="004D36B1"/>
    <w:rsid w:val="004D5C32"/>
    <w:rsid w:val="004D7EBD"/>
    <w:rsid w:val="004E2680"/>
    <w:rsid w:val="004E28F9"/>
    <w:rsid w:val="004E3246"/>
    <w:rsid w:val="004E462E"/>
    <w:rsid w:val="004E479F"/>
    <w:rsid w:val="004E49A5"/>
    <w:rsid w:val="004E56DC"/>
    <w:rsid w:val="004E76F4"/>
    <w:rsid w:val="004F0B4E"/>
    <w:rsid w:val="004F0B6C"/>
    <w:rsid w:val="004F1D5F"/>
    <w:rsid w:val="004F2078"/>
    <w:rsid w:val="004F3986"/>
    <w:rsid w:val="004F4DA3"/>
    <w:rsid w:val="004F54C0"/>
    <w:rsid w:val="00500C68"/>
    <w:rsid w:val="00500DDE"/>
    <w:rsid w:val="00502CAE"/>
    <w:rsid w:val="00506557"/>
    <w:rsid w:val="0050677A"/>
    <w:rsid w:val="00506FD5"/>
    <w:rsid w:val="005108D8"/>
    <w:rsid w:val="005116F9"/>
    <w:rsid w:val="00512E74"/>
    <w:rsid w:val="005153A7"/>
    <w:rsid w:val="00515DE1"/>
    <w:rsid w:val="00516945"/>
    <w:rsid w:val="005219CF"/>
    <w:rsid w:val="00523200"/>
    <w:rsid w:val="00525525"/>
    <w:rsid w:val="0052695D"/>
    <w:rsid w:val="00531235"/>
    <w:rsid w:val="005313C3"/>
    <w:rsid w:val="00532C7B"/>
    <w:rsid w:val="00534B59"/>
    <w:rsid w:val="00535909"/>
    <w:rsid w:val="00536759"/>
    <w:rsid w:val="00537C62"/>
    <w:rsid w:val="00537F39"/>
    <w:rsid w:val="005410F9"/>
    <w:rsid w:val="005428C0"/>
    <w:rsid w:val="00546970"/>
    <w:rsid w:val="00551C04"/>
    <w:rsid w:val="00554C54"/>
    <w:rsid w:val="00554E19"/>
    <w:rsid w:val="00556A74"/>
    <w:rsid w:val="00556CC3"/>
    <w:rsid w:val="0056121F"/>
    <w:rsid w:val="00570AB7"/>
    <w:rsid w:val="00572505"/>
    <w:rsid w:val="00574358"/>
    <w:rsid w:val="0058021E"/>
    <w:rsid w:val="00582809"/>
    <w:rsid w:val="0058798C"/>
    <w:rsid w:val="005900FA"/>
    <w:rsid w:val="005905BB"/>
    <w:rsid w:val="0059073C"/>
    <w:rsid w:val="00590AEF"/>
    <w:rsid w:val="00592F33"/>
    <w:rsid w:val="005935A4"/>
    <w:rsid w:val="005948C2"/>
    <w:rsid w:val="00595DCA"/>
    <w:rsid w:val="00596DF7"/>
    <w:rsid w:val="0059779B"/>
    <w:rsid w:val="005A05F9"/>
    <w:rsid w:val="005A0CD1"/>
    <w:rsid w:val="005A209A"/>
    <w:rsid w:val="005A211F"/>
    <w:rsid w:val="005A415F"/>
    <w:rsid w:val="005A5EED"/>
    <w:rsid w:val="005A662D"/>
    <w:rsid w:val="005B35D7"/>
    <w:rsid w:val="005B392A"/>
    <w:rsid w:val="005B3AA3"/>
    <w:rsid w:val="005B4D26"/>
    <w:rsid w:val="005B57D6"/>
    <w:rsid w:val="005B5ADF"/>
    <w:rsid w:val="005B6063"/>
    <w:rsid w:val="005B6A34"/>
    <w:rsid w:val="005B6F83"/>
    <w:rsid w:val="005C0E78"/>
    <w:rsid w:val="005C16E4"/>
    <w:rsid w:val="005C5332"/>
    <w:rsid w:val="005C5367"/>
    <w:rsid w:val="005C598D"/>
    <w:rsid w:val="005C5A1B"/>
    <w:rsid w:val="005C5C38"/>
    <w:rsid w:val="005C74FB"/>
    <w:rsid w:val="005D0A5E"/>
    <w:rsid w:val="005D1602"/>
    <w:rsid w:val="005D7691"/>
    <w:rsid w:val="005E0EBC"/>
    <w:rsid w:val="005E13C8"/>
    <w:rsid w:val="005E1EC0"/>
    <w:rsid w:val="005E385F"/>
    <w:rsid w:val="005E3A70"/>
    <w:rsid w:val="005E410E"/>
    <w:rsid w:val="005E462A"/>
    <w:rsid w:val="005E5B81"/>
    <w:rsid w:val="005E7CBF"/>
    <w:rsid w:val="005F2301"/>
    <w:rsid w:val="005F2CB1"/>
    <w:rsid w:val="005F3025"/>
    <w:rsid w:val="005F3D5C"/>
    <w:rsid w:val="005F618C"/>
    <w:rsid w:val="005F66B8"/>
    <w:rsid w:val="005F70BD"/>
    <w:rsid w:val="005F7B6D"/>
    <w:rsid w:val="005F7B97"/>
    <w:rsid w:val="00602728"/>
    <w:rsid w:val="0060283C"/>
    <w:rsid w:val="00604F14"/>
    <w:rsid w:val="00606420"/>
    <w:rsid w:val="00606CE2"/>
    <w:rsid w:val="00611310"/>
    <w:rsid w:val="00611B83"/>
    <w:rsid w:val="00613257"/>
    <w:rsid w:val="00620A71"/>
    <w:rsid w:val="00620AA4"/>
    <w:rsid w:val="00620D80"/>
    <w:rsid w:val="006234A6"/>
    <w:rsid w:val="00624D23"/>
    <w:rsid w:val="00626CA9"/>
    <w:rsid w:val="00630001"/>
    <w:rsid w:val="006311B3"/>
    <w:rsid w:val="0063284C"/>
    <w:rsid w:val="00636398"/>
    <w:rsid w:val="006368D3"/>
    <w:rsid w:val="006377EC"/>
    <w:rsid w:val="00637D42"/>
    <w:rsid w:val="0064151F"/>
    <w:rsid w:val="00641533"/>
    <w:rsid w:val="00641BFC"/>
    <w:rsid w:val="0064208D"/>
    <w:rsid w:val="00643475"/>
    <w:rsid w:val="0064396A"/>
    <w:rsid w:val="006439D3"/>
    <w:rsid w:val="0064624E"/>
    <w:rsid w:val="0065092A"/>
    <w:rsid w:val="00650AB9"/>
    <w:rsid w:val="00654D9E"/>
    <w:rsid w:val="00655733"/>
    <w:rsid w:val="00655ACD"/>
    <w:rsid w:val="00656A92"/>
    <w:rsid w:val="00656DDE"/>
    <w:rsid w:val="006573C9"/>
    <w:rsid w:val="0065770B"/>
    <w:rsid w:val="0066011D"/>
    <w:rsid w:val="006604E7"/>
    <w:rsid w:val="006607C0"/>
    <w:rsid w:val="006613A6"/>
    <w:rsid w:val="006627A2"/>
    <w:rsid w:val="006634E6"/>
    <w:rsid w:val="006655EE"/>
    <w:rsid w:val="00665A6D"/>
    <w:rsid w:val="00667EE7"/>
    <w:rsid w:val="00670922"/>
    <w:rsid w:val="00670BE1"/>
    <w:rsid w:val="0067218F"/>
    <w:rsid w:val="00672961"/>
    <w:rsid w:val="006741F2"/>
    <w:rsid w:val="00674CC3"/>
    <w:rsid w:val="00675C72"/>
    <w:rsid w:val="00676146"/>
    <w:rsid w:val="006771F9"/>
    <w:rsid w:val="006776D7"/>
    <w:rsid w:val="00677A90"/>
    <w:rsid w:val="00681003"/>
    <w:rsid w:val="00681434"/>
    <w:rsid w:val="00681543"/>
    <w:rsid w:val="006817C9"/>
    <w:rsid w:val="00683ECE"/>
    <w:rsid w:val="00687705"/>
    <w:rsid w:val="00692984"/>
    <w:rsid w:val="006934A0"/>
    <w:rsid w:val="006940BC"/>
    <w:rsid w:val="00695FC2"/>
    <w:rsid w:val="00696949"/>
    <w:rsid w:val="00697052"/>
    <w:rsid w:val="00697FAF"/>
    <w:rsid w:val="006A182E"/>
    <w:rsid w:val="006A193F"/>
    <w:rsid w:val="006A1D27"/>
    <w:rsid w:val="006A3162"/>
    <w:rsid w:val="006A32E3"/>
    <w:rsid w:val="006A46FB"/>
    <w:rsid w:val="006A5E28"/>
    <w:rsid w:val="006A697B"/>
    <w:rsid w:val="006A708C"/>
    <w:rsid w:val="006A7AFF"/>
    <w:rsid w:val="006B0E83"/>
    <w:rsid w:val="006B1816"/>
    <w:rsid w:val="006B2099"/>
    <w:rsid w:val="006B4C05"/>
    <w:rsid w:val="006B50CF"/>
    <w:rsid w:val="006B714C"/>
    <w:rsid w:val="006B77D0"/>
    <w:rsid w:val="006C03B8"/>
    <w:rsid w:val="006C0A4E"/>
    <w:rsid w:val="006C0E90"/>
    <w:rsid w:val="006C5EC9"/>
    <w:rsid w:val="006C6059"/>
    <w:rsid w:val="006C64C9"/>
    <w:rsid w:val="006C64F3"/>
    <w:rsid w:val="006C7522"/>
    <w:rsid w:val="006C799C"/>
    <w:rsid w:val="006D2F12"/>
    <w:rsid w:val="006D6F08"/>
    <w:rsid w:val="006D7318"/>
    <w:rsid w:val="006E0000"/>
    <w:rsid w:val="006E062C"/>
    <w:rsid w:val="006E0F16"/>
    <w:rsid w:val="006E1E45"/>
    <w:rsid w:val="006E1F30"/>
    <w:rsid w:val="006E2335"/>
    <w:rsid w:val="006E236A"/>
    <w:rsid w:val="006E28B7"/>
    <w:rsid w:val="006E3310"/>
    <w:rsid w:val="006E4E39"/>
    <w:rsid w:val="006E5393"/>
    <w:rsid w:val="006E565E"/>
    <w:rsid w:val="006E673D"/>
    <w:rsid w:val="006E7D3B"/>
    <w:rsid w:val="006F1B70"/>
    <w:rsid w:val="006F3170"/>
    <w:rsid w:val="006F341D"/>
    <w:rsid w:val="006F3CDE"/>
    <w:rsid w:val="006F58D4"/>
    <w:rsid w:val="006F6919"/>
    <w:rsid w:val="006F79B1"/>
    <w:rsid w:val="0070346E"/>
    <w:rsid w:val="00704EDB"/>
    <w:rsid w:val="0070537F"/>
    <w:rsid w:val="00706101"/>
    <w:rsid w:val="00707072"/>
    <w:rsid w:val="00707D61"/>
    <w:rsid w:val="00707FFE"/>
    <w:rsid w:val="00712287"/>
    <w:rsid w:val="00712772"/>
    <w:rsid w:val="007129D3"/>
    <w:rsid w:val="007148D3"/>
    <w:rsid w:val="00715B9A"/>
    <w:rsid w:val="00716019"/>
    <w:rsid w:val="00716799"/>
    <w:rsid w:val="00717178"/>
    <w:rsid w:val="007176F1"/>
    <w:rsid w:val="00717B9E"/>
    <w:rsid w:val="00720A49"/>
    <w:rsid w:val="007213DD"/>
    <w:rsid w:val="00721593"/>
    <w:rsid w:val="00725128"/>
    <w:rsid w:val="00726EA6"/>
    <w:rsid w:val="00727208"/>
    <w:rsid w:val="00727680"/>
    <w:rsid w:val="00731C64"/>
    <w:rsid w:val="00732315"/>
    <w:rsid w:val="00732481"/>
    <w:rsid w:val="00733255"/>
    <w:rsid w:val="007348B1"/>
    <w:rsid w:val="00734B23"/>
    <w:rsid w:val="007362A6"/>
    <w:rsid w:val="00736B1A"/>
    <w:rsid w:val="00736D7D"/>
    <w:rsid w:val="00740E58"/>
    <w:rsid w:val="007418DA"/>
    <w:rsid w:val="007445A0"/>
    <w:rsid w:val="0074524B"/>
    <w:rsid w:val="00747D8B"/>
    <w:rsid w:val="00751228"/>
    <w:rsid w:val="00753B0F"/>
    <w:rsid w:val="007544D9"/>
    <w:rsid w:val="00756FD3"/>
    <w:rsid w:val="007571E1"/>
    <w:rsid w:val="007604B2"/>
    <w:rsid w:val="00760907"/>
    <w:rsid w:val="00761B87"/>
    <w:rsid w:val="00765281"/>
    <w:rsid w:val="00766BAD"/>
    <w:rsid w:val="0077064D"/>
    <w:rsid w:val="007730BD"/>
    <w:rsid w:val="007755F2"/>
    <w:rsid w:val="00775A4C"/>
    <w:rsid w:val="00776971"/>
    <w:rsid w:val="00777151"/>
    <w:rsid w:val="0078177E"/>
    <w:rsid w:val="00781D78"/>
    <w:rsid w:val="0078228E"/>
    <w:rsid w:val="00782803"/>
    <w:rsid w:val="0078304C"/>
    <w:rsid w:val="00783673"/>
    <w:rsid w:val="00784242"/>
    <w:rsid w:val="00785490"/>
    <w:rsid w:val="00787519"/>
    <w:rsid w:val="00791AF6"/>
    <w:rsid w:val="007925EA"/>
    <w:rsid w:val="00792658"/>
    <w:rsid w:val="00792CA3"/>
    <w:rsid w:val="0079316D"/>
    <w:rsid w:val="00793CD8"/>
    <w:rsid w:val="00795C92"/>
    <w:rsid w:val="00796231"/>
    <w:rsid w:val="007966DC"/>
    <w:rsid w:val="00796BA4"/>
    <w:rsid w:val="007A1CB3"/>
    <w:rsid w:val="007A306F"/>
    <w:rsid w:val="007A3D1B"/>
    <w:rsid w:val="007A43A6"/>
    <w:rsid w:val="007A58A6"/>
    <w:rsid w:val="007A73EF"/>
    <w:rsid w:val="007B1ECB"/>
    <w:rsid w:val="007B3D2D"/>
    <w:rsid w:val="007B50AE"/>
    <w:rsid w:val="007B51DF"/>
    <w:rsid w:val="007C05DD"/>
    <w:rsid w:val="007C2DA0"/>
    <w:rsid w:val="007C3D18"/>
    <w:rsid w:val="007C47F0"/>
    <w:rsid w:val="007C4B68"/>
    <w:rsid w:val="007C4FA0"/>
    <w:rsid w:val="007C538B"/>
    <w:rsid w:val="007C5913"/>
    <w:rsid w:val="007C60BF"/>
    <w:rsid w:val="007C6A07"/>
    <w:rsid w:val="007C753C"/>
    <w:rsid w:val="007C75A1"/>
    <w:rsid w:val="007C77A5"/>
    <w:rsid w:val="007D04E5"/>
    <w:rsid w:val="007D0504"/>
    <w:rsid w:val="007D3A90"/>
    <w:rsid w:val="007D5901"/>
    <w:rsid w:val="007D7526"/>
    <w:rsid w:val="007E04DA"/>
    <w:rsid w:val="007E2F67"/>
    <w:rsid w:val="007E4610"/>
    <w:rsid w:val="007E4715"/>
    <w:rsid w:val="007E505B"/>
    <w:rsid w:val="007E5C85"/>
    <w:rsid w:val="007E6BA6"/>
    <w:rsid w:val="007E7091"/>
    <w:rsid w:val="007F236F"/>
    <w:rsid w:val="007F3A3C"/>
    <w:rsid w:val="007F5130"/>
    <w:rsid w:val="007F574B"/>
    <w:rsid w:val="007F5DDF"/>
    <w:rsid w:val="007F7A67"/>
    <w:rsid w:val="00800442"/>
    <w:rsid w:val="00803EAC"/>
    <w:rsid w:val="00803FAE"/>
    <w:rsid w:val="0080605F"/>
    <w:rsid w:val="00807786"/>
    <w:rsid w:val="00811FCB"/>
    <w:rsid w:val="008158D6"/>
    <w:rsid w:val="0081641B"/>
    <w:rsid w:val="00817196"/>
    <w:rsid w:val="00820310"/>
    <w:rsid w:val="00820462"/>
    <w:rsid w:val="008235DB"/>
    <w:rsid w:val="00823EE2"/>
    <w:rsid w:val="008245E4"/>
    <w:rsid w:val="00824AB4"/>
    <w:rsid w:val="00825C42"/>
    <w:rsid w:val="00825D25"/>
    <w:rsid w:val="00827D6F"/>
    <w:rsid w:val="008376AC"/>
    <w:rsid w:val="008408DF"/>
    <w:rsid w:val="008437F7"/>
    <w:rsid w:val="00843C29"/>
    <w:rsid w:val="008444E8"/>
    <w:rsid w:val="00844E80"/>
    <w:rsid w:val="00846FE7"/>
    <w:rsid w:val="00850CEC"/>
    <w:rsid w:val="00856911"/>
    <w:rsid w:val="008615FA"/>
    <w:rsid w:val="00861714"/>
    <w:rsid w:val="008668CD"/>
    <w:rsid w:val="00866F2D"/>
    <w:rsid w:val="008677FD"/>
    <w:rsid w:val="008706D4"/>
    <w:rsid w:val="00870F8A"/>
    <w:rsid w:val="008719A4"/>
    <w:rsid w:val="00871D23"/>
    <w:rsid w:val="00871E59"/>
    <w:rsid w:val="00874312"/>
    <w:rsid w:val="0087437C"/>
    <w:rsid w:val="00874CA6"/>
    <w:rsid w:val="00875A9B"/>
    <w:rsid w:val="00875CD7"/>
    <w:rsid w:val="008762E3"/>
    <w:rsid w:val="00876B4D"/>
    <w:rsid w:val="00876E1C"/>
    <w:rsid w:val="00877BA5"/>
    <w:rsid w:val="00877F18"/>
    <w:rsid w:val="008816B1"/>
    <w:rsid w:val="0088296A"/>
    <w:rsid w:val="00883C43"/>
    <w:rsid w:val="00885E90"/>
    <w:rsid w:val="00887BD0"/>
    <w:rsid w:val="00890067"/>
    <w:rsid w:val="0089087A"/>
    <w:rsid w:val="00892795"/>
    <w:rsid w:val="00894A88"/>
    <w:rsid w:val="00894C85"/>
    <w:rsid w:val="00895386"/>
    <w:rsid w:val="008A21FF"/>
    <w:rsid w:val="008A2CE2"/>
    <w:rsid w:val="008A2D5F"/>
    <w:rsid w:val="008A30AC"/>
    <w:rsid w:val="008A33BB"/>
    <w:rsid w:val="008A44B8"/>
    <w:rsid w:val="008A51A8"/>
    <w:rsid w:val="008A54C7"/>
    <w:rsid w:val="008A6868"/>
    <w:rsid w:val="008A77D8"/>
    <w:rsid w:val="008B0483"/>
    <w:rsid w:val="008B120C"/>
    <w:rsid w:val="008B3E35"/>
    <w:rsid w:val="008B51A0"/>
    <w:rsid w:val="008B592A"/>
    <w:rsid w:val="008B7B5C"/>
    <w:rsid w:val="008C0C99"/>
    <w:rsid w:val="008C12B5"/>
    <w:rsid w:val="008C2017"/>
    <w:rsid w:val="008C4540"/>
    <w:rsid w:val="008C4958"/>
    <w:rsid w:val="008C4BAA"/>
    <w:rsid w:val="008C6AE8"/>
    <w:rsid w:val="008C7573"/>
    <w:rsid w:val="008C79DB"/>
    <w:rsid w:val="008C7B06"/>
    <w:rsid w:val="008D14CD"/>
    <w:rsid w:val="008D34F1"/>
    <w:rsid w:val="008D39D8"/>
    <w:rsid w:val="008D6D1A"/>
    <w:rsid w:val="008E01D7"/>
    <w:rsid w:val="008E065E"/>
    <w:rsid w:val="008E0927"/>
    <w:rsid w:val="008E1909"/>
    <w:rsid w:val="008E3AB4"/>
    <w:rsid w:val="008E42F0"/>
    <w:rsid w:val="008E589C"/>
    <w:rsid w:val="008E7ED6"/>
    <w:rsid w:val="008F1144"/>
    <w:rsid w:val="008F1EAB"/>
    <w:rsid w:val="008F33DC"/>
    <w:rsid w:val="008F477F"/>
    <w:rsid w:val="008F49AA"/>
    <w:rsid w:val="008F5106"/>
    <w:rsid w:val="008F676E"/>
    <w:rsid w:val="008F6BC5"/>
    <w:rsid w:val="00902350"/>
    <w:rsid w:val="0090336B"/>
    <w:rsid w:val="00903BD2"/>
    <w:rsid w:val="009053AA"/>
    <w:rsid w:val="009059A2"/>
    <w:rsid w:val="009068CF"/>
    <w:rsid w:val="00906939"/>
    <w:rsid w:val="00910B7D"/>
    <w:rsid w:val="00910C76"/>
    <w:rsid w:val="00911DFB"/>
    <w:rsid w:val="009139D9"/>
    <w:rsid w:val="00914AD8"/>
    <w:rsid w:val="00916079"/>
    <w:rsid w:val="00916C17"/>
    <w:rsid w:val="00917CE9"/>
    <w:rsid w:val="00920AD6"/>
    <w:rsid w:val="00920BF2"/>
    <w:rsid w:val="00922010"/>
    <w:rsid w:val="009278CF"/>
    <w:rsid w:val="00930756"/>
    <w:rsid w:val="00930B50"/>
    <w:rsid w:val="00931BD9"/>
    <w:rsid w:val="00932EFC"/>
    <w:rsid w:val="00933F72"/>
    <w:rsid w:val="00935074"/>
    <w:rsid w:val="009353EE"/>
    <w:rsid w:val="009368F3"/>
    <w:rsid w:val="00941636"/>
    <w:rsid w:val="00941D27"/>
    <w:rsid w:val="00943742"/>
    <w:rsid w:val="009450CA"/>
    <w:rsid w:val="00945C05"/>
    <w:rsid w:val="009466EC"/>
    <w:rsid w:val="00946945"/>
    <w:rsid w:val="00947713"/>
    <w:rsid w:val="00950DE7"/>
    <w:rsid w:val="00952DE8"/>
    <w:rsid w:val="00953920"/>
    <w:rsid w:val="00953D47"/>
    <w:rsid w:val="00954F9A"/>
    <w:rsid w:val="0095681E"/>
    <w:rsid w:val="009572D4"/>
    <w:rsid w:val="00961921"/>
    <w:rsid w:val="00963800"/>
    <w:rsid w:val="00963EE1"/>
    <w:rsid w:val="0096430A"/>
    <w:rsid w:val="0096554B"/>
    <w:rsid w:val="0096584A"/>
    <w:rsid w:val="009701F6"/>
    <w:rsid w:val="00971F08"/>
    <w:rsid w:val="0097603D"/>
    <w:rsid w:val="00976949"/>
    <w:rsid w:val="00980477"/>
    <w:rsid w:val="00982BC3"/>
    <w:rsid w:val="00985253"/>
    <w:rsid w:val="009853B3"/>
    <w:rsid w:val="00986141"/>
    <w:rsid w:val="009867B9"/>
    <w:rsid w:val="00990630"/>
    <w:rsid w:val="00990E8A"/>
    <w:rsid w:val="00990F03"/>
    <w:rsid w:val="00991761"/>
    <w:rsid w:val="00992465"/>
    <w:rsid w:val="00994DCA"/>
    <w:rsid w:val="009960EC"/>
    <w:rsid w:val="009970DD"/>
    <w:rsid w:val="0099724D"/>
    <w:rsid w:val="009A0FBA"/>
    <w:rsid w:val="009A1601"/>
    <w:rsid w:val="009A462D"/>
    <w:rsid w:val="009A53B6"/>
    <w:rsid w:val="009A571D"/>
    <w:rsid w:val="009A5CBA"/>
    <w:rsid w:val="009B0EA6"/>
    <w:rsid w:val="009B15C4"/>
    <w:rsid w:val="009B1642"/>
    <w:rsid w:val="009B1F30"/>
    <w:rsid w:val="009B3AC2"/>
    <w:rsid w:val="009B42E0"/>
    <w:rsid w:val="009B4DF4"/>
    <w:rsid w:val="009B564E"/>
    <w:rsid w:val="009B7E87"/>
    <w:rsid w:val="009C14BF"/>
    <w:rsid w:val="009C18B4"/>
    <w:rsid w:val="009C403E"/>
    <w:rsid w:val="009C5979"/>
    <w:rsid w:val="009C5E38"/>
    <w:rsid w:val="009C654A"/>
    <w:rsid w:val="009C7B04"/>
    <w:rsid w:val="009C7BC8"/>
    <w:rsid w:val="009D019E"/>
    <w:rsid w:val="009D1473"/>
    <w:rsid w:val="009D1D35"/>
    <w:rsid w:val="009D4A4E"/>
    <w:rsid w:val="009D4FF0"/>
    <w:rsid w:val="009D65AA"/>
    <w:rsid w:val="009D703C"/>
    <w:rsid w:val="009D718F"/>
    <w:rsid w:val="009E0082"/>
    <w:rsid w:val="009E068F"/>
    <w:rsid w:val="009E14E0"/>
    <w:rsid w:val="009E17EA"/>
    <w:rsid w:val="009E35DB"/>
    <w:rsid w:val="009E47A3"/>
    <w:rsid w:val="009E4964"/>
    <w:rsid w:val="009E5E1B"/>
    <w:rsid w:val="009E60EF"/>
    <w:rsid w:val="009E6B4F"/>
    <w:rsid w:val="009F08F3"/>
    <w:rsid w:val="009F344F"/>
    <w:rsid w:val="009F71D2"/>
    <w:rsid w:val="009F7C5C"/>
    <w:rsid w:val="00A01C81"/>
    <w:rsid w:val="00A048A8"/>
    <w:rsid w:val="00A04F49"/>
    <w:rsid w:val="00A06ACC"/>
    <w:rsid w:val="00A06E8C"/>
    <w:rsid w:val="00A10998"/>
    <w:rsid w:val="00A10A14"/>
    <w:rsid w:val="00A137D8"/>
    <w:rsid w:val="00A13E54"/>
    <w:rsid w:val="00A1609D"/>
    <w:rsid w:val="00A17F63"/>
    <w:rsid w:val="00A2193B"/>
    <w:rsid w:val="00A2351A"/>
    <w:rsid w:val="00A23F9D"/>
    <w:rsid w:val="00A251C2"/>
    <w:rsid w:val="00A257B2"/>
    <w:rsid w:val="00A264A9"/>
    <w:rsid w:val="00A27785"/>
    <w:rsid w:val="00A27D73"/>
    <w:rsid w:val="00A30187"/>
    <w:rsid w:val="00A3448A"/>
    <w:rsid w:val="00A35D13"/>
    <w:rsid w:val="00A36297"/>
    <w:rsid w:val="00A41E2B"/>
    <w:rsid w:val="00A42BDE"/>
    <w:rsid w:val="00A45709"/>
    <w:rsid w:val="00A45B74"/>
    <w:rsid w:val="00A52E1D"/>
    <w:rsid w:val="00A52F94"/>
    <w:rsid w:val="00A60C07"/>
    <w:rsid w:val="00A61499"/>
    <w:rsid w:val="00A61B23"/>
    <w:rsid w:val="00A62A77"/>
    <w:rsid w:val="00A63483"/>
    <w:rsid w:val="00A657D7"/>
    <w:rsid w:val="00A660AC"/>
    <w:rsid w:val="00A67E6C"/>
    <w:rsid w:val="00A70536"/>
    <w:rsid w:val="00A70A5B"/>
    <w:rsid w:val="00A71B99"/>
    <w:rsid w:val="00A739D0"/>
    <w:rsid w:val="00A761D4"/>
    <w:rsid w:val="00A77EC4"/>
    <w:rsid w:val="00A83F91"/>
    <w:rsid w:val="00A84DEE"/>
    <w:rsid w:val="00A8573D"/>
    <w:rsid w:val="00A9001C"/>
    <w:rsid w:val="00A910A9"/>
    <w:rsid w:val="00A92879"/>
    <w:rsid w:val="00A92F3D"/>
    <w:rsid w:val="00A93AF2"/>
    <w:rsid w:val="00A9442A"/>
    <w:rsid w:val="00AA016F"/>
    <w:rsid w:val="00AA1ED6"/>
    <w:rsid w:val="00AA1FC8"/>
    <w:rsid w:val="00AA51D6"/>
    <w:rsid w:val="00AA7D2C"/>
    <w:rsid w:val="00AB0BC8"/>
    <w:rsid w:val="00AB11CA"/>
    <w:rsid w:val="00AB14D9"/>
    <w:rsid w:val="00AB1828"/>
    <w:rsid w:val="00AB1E9D"/>
    <w:rsid w:val="00AB4685"/>
    <w:rsid w:val="00AB4AB8"/>
    <w:rsid w:val="00AB6117"/>
    <w:rsid w:val="00AB655E"/>
    <w:rsid w:val="00AC007F"/>
    <w:rsid w:val="00AC0BB2"/>
    <w:rsid w:val="00AC2ECD"/>
    <w:rsid w:val="00AC3119"/>
    <w:rsid w:val="00AC49FB"/>
    <w:rsid w:val="00AC5A10"/>
    <w:rsid w:val="00AC6603"/>
    <w:rsid w:val="00AD0858"/>
    <w:rsid w:val="00AD0AA3"/>
    <w:rsid w:val="00AD1D2F"/>
    <w:rsid w:val="00AD26AA"/>
    <w:rsid w:val="00AD2A6E"/>
    <w:rsid w:val="00AD2CB3"/>
    <w:rsid w:val="00AD3F94"/>
    <w:rsid w:val="00AD41A6"/>
    <w:rsid w:val="00AD4A5A"/>
    <w:rsid w:val="00AD761E"/>
    <w:rsid w:val="00AE1F4D"/>
    <w:rsid w:val="00AE2216"/>
    <w:rsid w:val="00AE27AC"/>
    <w:rsid w:val="00AE40E0"/>
    <w:rsid w:val="00AE4B3A"/>
    <w:rsid w:val="00AE4DBA"/>
    <w:rsid w:val="00AE4F07"/>
    <w:rsid w:val="00AE7CAA"/>
    <w:rsid w:val="00AF0DDE"/>
    <w:rsid w:val="00AF1C5D"/>
    <w:rsid w:val="00AF2248"/>
    <w:rsid w:val="00AF3C23"/>
    <w:rsid w:val="00AF42D7"/>
    <w:rsid w:val="00AF5FED"/>
    <w:rsid w:val="00B006FE"/>
    <w:rsid w:val="00B007CB"/>
    <w:rsid w:val="00B02AA9"/>
    <w:rsid w:val="00B02FA3"/>
    <w:rsid w:val="00B05084"/>
    <w:rsid w:val="00B07E1D"/>
    <w:rsid w:val="00B100DD"/>
    <w:rsid w:val="00B102BE"/>
    <w:rsid w:val="00B12857"/>
    <w:rsid w:val="00B14467"/>
    <w:rsid w:val="00B157F9"/>
    <w:rsid w:val="00B167F1"/>
    <w:rsid w:val="00B176A6"/>
    <w:rsid w:val="00B20256"/>
    <w:rsid w:val="00B20D09"/>
    <w:rsid w:val="00B22D3B"/>
    <w:rsid w:val="00B2763F"/>
    <w:rsid w:val="00B27AAC"/>
    <w:rsid w:val="00B30929"/>
    <w:rsid w:val="00B346C4"/>
    <w:rsid w:val="00B35089"/>
    <w:rsid w:val="00B372AA"/>
    <w:rsid w:val="00B40445"/>
    <w:rsid w:val="00B4186E"/>
    <w:rsid w:val="00B41888"/>
    <w:rsid w:val="00B45A52"/>
    <w:rsid w:val="00B46175"/>
    <w:rsid w:val="00B47E15"/>
    <w:rsid w:val="00B50F03"/>
    <w:rsid w:val="00B52817"/>
    <w:rsid w:val="00B55217"/>
    <w:rsid w:val="00B55CCF"/>
    <w:rsid w:val="00B6013F"/>
    <w:rsid w:val="00B60143"/>
    <w:rsid w:val="00B60C4C"/>
    <w:rsid w:val="00B60C60"/>
    <w:rsid w:val="00B62AAA"/>
    <w:rsid w:val="00B6354F"/>
    <w:rsid w:val="00B6505B"/>
    <w:rsid w:val="00B664C7"/>
    <w:rsid w:val="00B73289"/>
    <w:rsid w:val="00B734D8"/>
    <w:rsid w:val="00B739F6"/>
    <w:rsid w:val="00B76819"/>
    <w:rsid w:val="00B76FAE"/>
    <w:rsid w:val="00B77E0C"/>
    <w:rsid w:val="00B81A6C"/>
    <w:rsid w:val="00B83051"/>
    <w:rsid w:val="00B85DE5"/>
    <w:rsid w:val="00B87237"/>
    <w:rsid w:val="00B90522"/>
    <w:rsid w:val="00B90F73"/>
    <w:rsid w:val="00B9126A"/>
    <w:rsid w:val="00B91FCD"/>
    <w:rsid w:val="00B93B59"/>
    <w:rsid w:val="00B9406A"/>
    <w:rsid w:val="00BA2280"/>
    <w:rsid w:val="00BA2A08"/>
    <w:rsid w:val="00BA56D2"/>
    <w:rsid w:val="00BA5A3E"/>
    <w:rsid w:val="00BA6D6F"/>
    <w:rsid w:val="00BA76E0"/>
    <w:rsid w:val="00BB2A25"/>
    <w:rsid w:val="00BB3E66"/>
    <w:rsid w:val="00BB51E9"/>
    <w:rsid w:val="00BB5684"/>
    <w:rsid w:val="00BB5D9B"/>
    <w:rsid w:val="00BC0D94"/>
    <w:rsid w:val="00BC0FDC"/>
    <w:rsid w:val="00BC3053"/>
    <w:rsid w:val="00BC4D2E"/>
    <w:rsid w:val="00BC563D"/>
    <w:rsid w:val="00BD2B58"/>
    <w:rsid w:val="00BD48AC"/>
    <w:rsid w:val="00BD5F1A"/>
    <w:rsid w:val="00BE1234"/>
    <w:rsid w:val="00BE14FA"/>
    <w:rsid w:val="00BE2964"/>
    <w:rsid w:val="00BE2ED2"/>
    <w:rsid w:val="00BE2FA6"/>
    <w:rsid w:val="00BE333F"/>
    <w:rsid w:val="00BE6A6E"/>
    <w:rsid w:val="00BE7406"/>
    <w:rsid w:val="00BE7603"/>
    <w:rsid w:val="00BF3279"/>
    <w:rsid w:val="00BF47A9"/>
    <w:rsid w:val="00BF74C7"/>
    <w:rsid w:val="00BF7BEE"/>
    <w:rsid w:val="00C0105B"/>
    <w:rsid w:val="00C015F1"/>
    <w:rsid w:val="00C018D7"/>
    <w:rsid w:val="00C01F33"/>
    <w:rsid w:val="00C02CC6"/>
    <w:rsid w:val="00C040F7"/>
    <w:rsid w:val="00C041B0"/>
    <w:rsid w:val="00C044AB"/>
    <w:rsid w:val="00C05706"/>
    <w:rsid w:val="00C07377"/>
    <w:rsid w:val="00C10478"/>
    <w:rsid w:val="00C10E20"/>
    <w:rsid w:val="00C12107"/>
    <w:rsid w:val="00C133B6"/>
    <w:rsid w:val="00C14D4B"/>
    <w:rsid w:val="00C154BB"/>
    <w:rsid w:val="00C15BC1"/>
    <w:rsid w:val="00C17CE6"/>
    <w:rsid w:val="00C20483"/>
    <w:rsid w:val="00C21AF5"/>
    <w:rsid w:val="00C23F6F"/>
    <w:rsid w:val="00C24345"/>
    <w:rsid w:val="00C24615"/>
    <w:rsid w:val="00C25A1B"/>
    <w:rsid w:val="00C2691E"/>
    <w:rsid w:val="00C279B5"/>
    <w:rsid w:val="00C27C45"/>
    <w:rsid w:val="00C32D81"/>
    <w:rsid w:val="00C3719D"/>
    <w:rsid w:val="00C40647"/>
    <w:rsid w:val="00C41DC9"/>
    <w:rsid w:val="00C43DE2"/>
    <w:rsid w:val="00C454CC"/>
    <w:rsid w:val="00C506EC"/>
    <w:rsid w:val="00C52D3A"/>
    <w:rsid w:val="00C53140"/>
    <w:rsid w:val="00C54995"/>
    <w:rsid w:val="00C54D41"/>
    <w:rsid w:val="00C55300"/>
    <w:rsid w:val="00C5536E"/>
    <w:rsid w:val="00C562B8"/>
    <w:rsid w:val="00C57BC2"/>
    <w:rsid w:val="00C57C85"/>
    <w:rsid w:val="00C60783"/>
    <w:rsid w:val="00C626DF"/>
    <w:rsid w:val="00C64672"/>
    <w:rsid w:val="00C6537C"/>
    <w:rsid w:val="00C70697"/>
    <w:rsid w:val="00C72EF4"/>
    <w:rsid w:val="00C75D2F"/>
    <w:rsid w:val="00C767BE"/>
    <w:rsid w:val="00C76963"/>
    <w:rsid w:val="00C76E3C"/>
    <w:rsid w:val="00C779DA"/>
    <w:rsid w:val="00C77B45"/>
    <w:rsid w:val="00C80FE7"/>
    <w:rsid w:val="00C81568"/>
    <w:rsid w:val="00C86855"/>
    <w:rsid w:val="00C86DDC"/>
    <w:rsid w:val="00C9027A"/>
    <w:rsid w:val="00C9068E"/>
    <w:rsid w:val="00C90BBE"/>
    <w:rsid w:val="00C91ACC"/>
    <w:rsid w:val="00C93A46"/>
    <w:rsid w:val="00C93C4B"/>
    <w:rsid w:val="00C944AB"/>
    <w:rsid w:val="00C95B40"/>
    <w:rsid w:val="00C96B3F"/>
    <w:rsid w:val="00CA0B5C"/>
    <w:rsid w:val="00CA1ED8"/>
    <w:rsid w:val="00CA5D38"/>
    <w:rsid w:val="00CB09FF"/>
    <w:rsid w:val="00CB12E1"/>
    <w:rsid w:val="00CB1F63"/>
    <w:rsid w:val="00CB5EF4"/>
    <w:rsid w:val="00CB7170"/>
    <w:rsid w:val="00CC040E"/>
    <w:rsid w:val="00CC111F"/>
    <w:rsid w:val="00CC1313"/>
    <w:rsid w:val="00CC167B"/>
    <w:rsid w:val="00CC2011"/>
    <w:rsid w:val="00CC3EA0"/>
    <w:rsid w:val="00CC7B45"/>
    <w:rsid w:val="00CD1188"/>
    <w:rsid w:val="00CD1CC6"/>
    <w:rsid w:val="00CD2ED1"/>
    <w:rsid w:val="00CD337B"/>
    <w:rsid w:val="00CD3E24"/>
    <w:rsid w:val="00CE0424"/>
    <w:rsid w:val="00CE0714"/>
    <w:rsid w:val="00CE7561"/>
    <w:rsid w:val="00CF1354"/>
    <w:rsid w:val="00CF3B1F"/>
    <w:rsid w:val="00CF3BF6"/>
    <w:rsid w:val="00CF5F31"/>
    <w:rsid w:val="00CF625B"/>
    <w:rsid w:val="00CF687E"/>
    <w:rsid w:val="00CF6A53"/>
    <w:rsid w:val="00CF7282"/>
    <w:rsid w:val="00CF753E"/>
    <w:rsid w:val="00D0035B"/>
    <w:rsid w:val="00D02D38"/>
    <w:rsid w:val="00D0349B"/>
    <w:rsid w:val="00D03664"/>
    <w:rsid w:val="00D038FA"/>
    <w:rsid w:val="00D04434"/>
    <w:rsid w:val="00D06003"/>
    <w:rsid w:val="00D10249"/>
    <w:rsid w:val="00D10298"/>
    <w:rsid w:val="00D10E12"/>
    <w:rsid w:val="00D115C3"/>
    <w:rsid w:val="00D11897"/>
    <w:rsid w:val="00D13135"/>
    <w:rsid w:val="00D13B23"/>
    <w:rsid w:val="00D13E4E"/>
    <w:rsid w:val="00D13FA3"/>
    <w:rsid w:val="00D20A61"/>
    <w:rsid w:val="00D239A7"/>
    <w:rsid w:val="00D23C52"/>
    <w:rsid w:val="00D23F47"/>
    <w:rsid w:val="00D2473A"/>
    <w:rsid w:val="00D2492A"/>
    <w:rsid w:val="00D24EE1"/>
    <w:rsid w:val="00D26FBB"/>
    <w:rsid w:val="00D3005B"/>
    <w:rsid w:val="00D31005"/>
    <w:rsid w:val="00D345C3"/>
    <w:rsid w:val="00D346AF"/>
    <w:rsid w:val="00D35A15"/>
    <w:rsid w:val="00D36E71"/>
    <w:rsid w:val="00D37D87"/>
    <w:rsid w:val="00D40B33"/>
    <w:rsid w:val="00D4318F"/>
    <w:rsid w:val="00D438BF"/>
    <w:rsid w:val="00D440F8"/>
    <w:rsid w:val="00D4728E"/>
    <w:rsid w:val="00D53E0A"/>
    <w:rsid w:val="00D546CB"/>
    <w:rsid w:val="00D546FF"/>
    <w:rsid w:val="00D55050"/>
    <w:rsid w:val="00D55A68"/>
    <w:rsid w:val="00D55AD5"/>
    <w:rsid w:val="00D576CA"/>
    <w:rsid w:val="00D60E13"/>
    <w:rsid w:val="00D61AF5"/>
    <w:rsid w:val="00D62CD5"/>
    <w:rsid w:val="00D636AF"/>
    <w:rsid w:val="00D6435F"/>
    <w:rsid w:val="00D652B5"/>
    <w:rsid w:val="00D66155"/>
    <w:rsid w:val="00D708B0"/>
    <w:rsid w:val="00D73F20"/>
    <w:rsid w:val="00D74072"/>
    <w:rsid w:val="00D74A01"/>
    <w:rsid w:val="00D762D3"/>
    <w:rsid w:val="00D76F6F"/>
    <w:rsid w:val="00D77B1D"/>
    <w:rsid w:val="00D8021F"/>
    <w:rsid w:val="00D80383"/>
    <w:rsid w:val="00D823C6"/>
    <w:rsid w:val="00D8247B"/>
    <w:rsid w:val="00D829FA"/>
    <w:rsid w:val="00D86CA3"/>
    <w:rsid w:val="00D871CE"/>
    <w:rsid w:val="00D87665"/>
    <w:rsid w:val="00D87CAA"/>
    <w:rsid w:val="00D905B7"/>
    <w:rsid w:val="00D9196D"/>
    <w:rsid w:val="00D92982"/>
    <w:rsid w:val="00D947C7"/>
    <w:rsid w:val="00D95880"/>
    <w:rsid w:val="00DA2210"/>
    <w:rsid w:val="00DA2351"/>
    <w:rsid w:val="00DA305E"/>
    <w:rsid w:val="00DA5417"/>
    <w:rsid w:val="00DA56E8"/>
    <w:rsid w:val="00DB0A9F"/>
    <w:rsid w:val="00DB1831"/>
    <w:rsid w:val="00DB377D"/>
    <w:rsid w:val="00DB62A9"/>
    <w:rsid w:val="00DB63A8"/>
    <w:rsid w:val="00DB746B"/>
    <w:rsid w:val="00DB7A69"/>
    <w:rsid w:val="00DB7E3A"/>
    <w:rsid w:val="00DC2D36"/>
    <w:rsid w:val="00DC368B"/>
    <w:rsid w:val="00DC469C"/>
    <w:rsid w:val="00DC53EF"/>
    <w:rsid w:val="00DC65EE"/>
    <w:rsid w:val="00DD12A4"/>
    <w:rsid w:val="00DD1CBA"/>
    <w:rsid w:val="00DD4280"/>
    <w:rsid w:val="00DE0E08"/>
    <w:rsid w:val="00DE266B"/>
    <w:rsid w:val="00DE5608"/>
    <w:rsid w:val="00DE58D0"/>
    <w:rsid w:val="00DE5FDB"/>
    <w:rsid w:val="00DE654F"/>
    <w:rsid w:val="00DE6BCD"/>
    <w:rsid w:val="00DE7CE7"/>
    <w:rsid w:val="00DF0B6E"/>
    <w:rsid w:val="00DF0D12"/>
    <w:rsid w:val="00DF15E0"/>
    <w:rsid w:val="00DF37A0"/>
    <w:rsid w:val="00DF58E7"/>
    <w:rsid w:val="00DF71F9"/>
    <w:rsid w:val="00E027DB"/>
    <w:rsid w:val="00E03D18"/>
    <w:rsid w:val="00E04292"/>
    <w:rsid w:val="00E06A10"/>
    <w:rsid w:val="00E06E09"/>
    <w:rsid w:val="00E110E7"/>
    <w:rsid w:val="00E11B20"/>
    <w:rsid w:val="00E132EC"/>
    <w:rsid w:val="00E1499D"/>
    <w:rsid w:val="00E17FA2"/>
    <w:rsid w:val="00E22330"/>
    <w:rsid w:val="00E2328C"/>
    <w:rsid w:val="00E237E0"/>
    <w:rsid w:val="00E24412"/>
    <w:rsid w:val="00E24465"/>
    <w:rsid w:val="00E30B5A"/>
    <w:rsid w:val="00E3123D"/>
    <w:rsid w:val="00E31461"/>
    <w:rsid w:val="00E31BE2"/>
    <w:rsid w:val="00E31D43"/>
    <w:rsid w:val="00E32608"/>
    <w:rsid w:val="00E34188"/>
    <w:rsid w:val="00E34B6E"/>
    <w:rsid w:val="00E35559"/>
    <w:rsid w:val="00E35A86"/>
    <w:rsid w:val="00E3723A"/>
    <w:rsid w:val="00E37860"/>
    <w:rsid w:val="00E40462"/>
    <w:rsid w:val="00E415A3"/>
    <w:rsid w:val="00E41B2E"/>
    <w:rsid w:val="00E42F7F"/>
    <w:rsid w:val="00E434EB"/>
    <w:rsid w:val="00E4359B"/>
    <w:rsid w:val="00E445D4"/>
    <w:rsid w:val="00E446F1"/>
    <w:rsid w:val="00E46094"/>
    <w:rsid w:val="00E46263"/>
    <w:rsid w:val="00E46886"/>
    <w:rsid w:val="00E47AEF"/>
    <w:rsid w:val="00E47F44"/>
    <w:rsid w:val="00E50A72"/>
    <w:rsid w:val="00E53B75"/>
    <w:rsid w:val="00E54E3B"/>
    <w:rsid w:val="00E55A05"/>
    <w:rsid w:val="00E57565"/>
    <w:rsid w:val="00E626CC"/>
    <w:rsid w:val="00E62FCE"/>
    <w:rsid w:val="00E63838"/>
    <w:rsid w:val="00E64149"/>
    <w:rsid w:val="00E64434"/>
    <w:rsid w:val="00E65B15"/>
    <w:rsid w:val="00E67C51"/>
    <w:rsid w:val="00E707B0"/>
    <w:rsid w:val="00E721E4"/>
    <w:rsid w:val="00E72EFC"/>
    <w:rsid w:val="00E73A39"/>
    <w:rsid w:val="00E75321"/>
    <w:rsid w:val="00E758EC"/>
    <w:rsid w:val="00E766D3"/>
    <w:rsid w:val="00E817F3"/>
    <w:rsid w:val="00E8234C"/>
    <w:rsid w:val="00E83AA9"/>
    <w:rsid w:val="00E85928"/>
    <w:rsid w:val="00E862AF"/>
    <w:rsid w:val="00E86809"/>
    <w:rsid w:val="00E87822"/>
    <w:rsid w:val="00E90395"/>
    <w:rsid w:val="00E90971"/>
    <w:rsid w:val="00E90E49"/>
    <w:rsid w:val="00E913E3"/>
    <w:rsid w:val="00E917F9"/>
    <w:rsid w:val="00E91F5C"/>
    <w:rsid w:val="00E920BD"/>
    <w:rsid w:val="00E9291C"/>
    <w:rsid w:val="00E93FFE"/>
    <w:rsid w:val="00E94F8A"/>
    <w:rsid w:val="00EA0FDB"/>
    <w:rsid w:val="00EA1BE9"/>
    <w:rsid w:val="00EA5FE5"/>
    <w:rsid w:val="00EA7A41"/>
    <w:rsid w:val="00EB077B"/>
    <w:rsid w:val="00EB42B5"/>
    <w:rsid w:val="00EB4EA2"/>
    <w:rsid w:val="00EC0528"/>
    <w:rsid w:val="00EC09E0"/>
    <w:rsid w:val="00EC27C6"/>
    <w:rsid w:val="00EC37D6"/>
    <w:rsid w:val="00EC4207"/>
    <w:rsid w:val="00EC5653"/>
    <w:rsid w:val="00EC6760"/>
    <w:rsid w:val="00EC71CE"/>
    <w:rsid w:val="00ED1006"/>
    <w:rsid w:val="00ED19E9"/>
    <w:rsid w:val="00ED6C44"/>
    <w:rsid w:val="00EE4AA7"/>
    <w:rsid w:val="00EE4C2C"/>
    <w:rsid w:val="00EE4C39"/>
    <w:rsid w:val="00EE4D89"/>
    <w:rsid w:val="00EE7707"/>
    <w:rsid w:val="00EE79CE"/>
    <w:rsid w:val="00EF0E62"/>
    <w:rsid w:val="00EF18FE"/>
    <w:rsid w:val="00EF3DAB"/>
    <w:rsid w:val="00EF412E"/>
    <w:rsid w:val="00EF5787"/>
    <w:rsid w:val="00EF60D0"/>
    <w:rsid w:val="00EF6FCE"/>
    <w:rsid w:val="00F03DFF"/>
    <w:rsid w:val="00F049FA"/>
    <w:rsid w:val="00F04D9C"/>
    <w:rsid w:val="00F0528D"/>
    <w:rsid w:val="00F06C67"/>
    <w:rsid w:val="00F06DFD"/>
    <w:rsid w:val="00F071D1"/>
    <w:rsid w:val="00F07533"/>
    <w:rsid w:val="00F07608"/>
    <w:rsid w:val="00F10629"/>
    <w:rsid w:val="00F13A68"/>
    <w:rsid w:val="00F14F2B"/>
    <w:rsid w:val="00F15FA5"/>
    <w:rsid w:val="00F209B7"/>
    <w:rsid w:val="00F2376F"/>
    <w:rsid w:val="00F243D8"/>
    <w:rsid w:val="00F24535"/>
    <w:rsid w:val="00F25C8C"/>
    <w:rsid w:val="00F2751C"/>
    <w:rsid w:val="00F30828"/>
    <w:rsid w:val="00F313D6"/>
    <w:rsid w:val="00F32275"/>
    <w:rsid w:val="00F328E0"/>
    <w:rsid w:val="00F32A2D"/>
    <w:rsid w:val="00F333E7"/>
    <w:rsid w:val="00F336EC"/>
    <w:rsid w:val="00F37265"/>
    <w:rsid w:val="00F40630"/>
    <w:rsid w:val="00F40F0C"/>
    <w:rsid w:val="00F41C0F"/>
    <w:rsid w:val="00F424D3"/>
    <w:rsid w:val="00F435DC"/>
    <w:rsid w:val="00F442DD"/>
    <w:rsid w:val="00F4449A"/>
    <w:rsid w:val="00F46085"/>
    <w:rsid w:val="00F4766C"/>
    <w:rsid w:val="00F478BA"/>
    <w:rsid w:val="00F47DAF"/>
    <w:rsid w:val="00F507D1"/>
    <w:rsid w:val="00F519CE"/>
    <w:rsid w:val="00F51ADA"/>
    <w:rsid w:val="00F53694"/>
    <w:rsid w:val="00F53BDC"/>
    <w:rsid w:val="00F607C5"/>
    <w:rsid w:val="00F60DEA"/>
    <w:rsid w:val="00F61837"/>
    <w:rsid w:val="00F6302A"/>
    <w:rsid w:val="00F63907"/>
    <w:rsid w:val="00F64C2B"/>
    <w:rsid w:val="00F65199"/>
    <w:rsid w:val="00F651BE"/>
    <w:rsid w:val="00F67F53"/>
    <w:rsid w:val="00F703BE"/>
    <w:rsid w:val="00F71381"/>
    <w:rsid w:val="00F7167F"/>
    <w:rsid w:val="00F7176C"/>
    <w:rsid w:val="00F71F69"/>
    <w:rsid w:val="00F725FE"/>
    <w:rsid w:val="00F72B72"/>
    <w:rsid w:val="00F74BB9"/>
    <w:rsid w:val="00F74ECD"/>
    <w:rsid w:val="00F75582"/>
    <w:rsid w:val="00F75A7F"/>
    <w:rsid w:val="00F76EFA"/>
    <w:rsid w:val="00F77046"/>
    <w:rsid w:val="00F77B2D"/>
    <w:rsid w:val="00F804BE"/>
    <w:rsid w:val="00F81705"/>
    <w:rsid w:val="00F817CE"/>
    <w:rsid w:val="00F841CC"/>
    <w:rsid w:val="00F8454B"/>
    <w:rsid w:val="00F8456C"/>
    <w:rsid w:val="00F8467C"/>
    <w:rsid w:val="00F8518E"/>
    <w:rsid w:val="00F859D8"/>
    <w:rsid w:val="00F868F5"/>
    <w:rsid w:val="00F87767"/>
    <w:rsid w:val="00F9056A"/>
    <w:rsid w:val="00F907F5"/>
    <w:rsid w:val="00F90F8D"/>
    <w:rsid w:val="00F92782"/>
    <w:rsid w:val="00F92813"/>
    <w:rsid w:val="00F92F3C"/>
    <w:rsid w:val="00F93133"/>
    <w:rsid w:val="00F93AA9"/>
    <w:rsid w:val="00F95C4A"/>
    <w:rsid w:val="00F96985"/>
    <w:rsid w:val="00F97838"/>
    <w:rsid w:val="00FA03DE"/>
    <w:rsid w:val="00FA2BB3"/>
    <w:rsid w:val="00FA4883"/>
    <w:rsid w:val="00FB36D8"/>
    <w:rsid w:val="00FB4C80"/>
    <w:rsid w:val="00FB57C3"/>
    <w:rsid w:val="00FB5DEE"/>
    <w:rsid w:val="00FB6A6A"/>
    <w:rsid w:val="00FC476E"/>
    <w:rsid w:val="00FC4AD0"/>
    <w:rsid w:val="00FC7429"/>
    <w:rsid w:val="00FC7E3B"/>
    <w:rsid w:val="00FD07F6"/>
    <w:rsid w:val="00FD1EC8"/>
    <w:rsid w:val="00FD375D"/>
    <w:rsid w:val="00FD397F"/>
    <w:rsid w:val="00FD3FB3"/>
    <w:rsid w:val="00FD47ED"/>
    <w:rsid w:val="00FD57DD"/>
    <w:rsid w:val="00FD74DB"/>
    <w:rsid w:val="00FD7660"/>
    <w:rsid w:val="00FD7E96"/>
    <w:rsid w:val="00FE0404"/>
    <w:rsid w:val="00FE0655"/>
    <w:rsid w:val="00FE2365"/>
    <w:rsid w:val="00FE26E8"/>
    <w:rsid w:val="00FE31C4"/>
    <w:rsid w:val="00FE45DE"/>
    <w:rsid w:val="00FE4672"/>
    <w:rsid w:val="00FE4C7B"/>
    <w:rsid w:val="00FE7336"/>
    <w:rsid w:val="00FE787C"/>
    <w:rsid w:val="00FF45A5"/>
    <w:rsid w:val="00FF5C91"/>
    <w:rsid w:val="00FF71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BF8E1"/>
  <w15:chartTrackingRefBased/>
  <w15:docId w15:val="{00261F7E-F9E8-42A2-A0C0-B0AD3A36C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765F"/>
    <w:pPr>
      <w:overflowPunct w:val="0"/>
      <w:autoSpaceDE w:val="0"/>
      <w:autoSpaceDN w:val="0"/>
      <w:adjustRightInd w:val="0"/>
      <w:spacing w:after="120"/>
      <w:jc w:val="both"/>
      <w:textAlignment w:val="baseline"/>
    </w:pPr>
    <w:rPr>
      <w:rFonts w:ascii="Arial" w:hAnsi="Arial"/>
      <w:lang w:eastAsia="zh-CN"/>
    </w:rPr>
  </w:style>
  <w:style w:type="paragraph" w:styleId="1">
    <w:name w:val="heading 1"/>
    <w:next w:val="a0"/>
    <w:link w:val="1Char"/>
    <w:qFormat/>
    <w:rsid w:val="004B76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2">
    <w:name w:val="heading 2"/>
    <w:basedOn w:val="1"/>
    <w:next w:val="a0"/>
    <w:qFormat/>
    <w:rsid w:val="004B765F"/>
    <w:pPr>
      <w:numPr>
        <w:ilvl w:val="1"/>
      </w:numPr>
      <w:pBdr>
        <w:top w:val="none" w:sz="0" w:space="0" w:color="auto"/>
      </w:pBdr>
      <w:spacing w:before="180"/>
      <w:outlineLvl w:val="1"/>
    </w:pPr>
    <w:rPr>
      <w:sz w:val="32"/>
      <w:szCs w:val="32"/>
    </w:rPr>
  </w:style>
  <w:style w:type="paragraph" w:styleId="3">
    <w:name w:val="heading 3"/>
    <w:basedOn w:val="2"/>
    <w:next w:val="a0"/>
    <w:qFormat/>
    <w:rsid w:val="004B765F"/>
    <w:pPr>
      <w:numPr>
        <w:ilvl w:val="2"/>
      </w:numPr>
      <w:spacing w:before="120"/>
      <w:outlineLvl w:val="2"/>
    </w:pPr>
    <w:rPr>
      <w:sz w:val="28"/>
      <w:szCs w:val="28"/>
    </w:rPr>
  </w:style>
  <w:style w:type="paragraph" w:styleId="4">
    <w:name w:val="heading 4"/>
    <w:basedOn w:val="3"/>
    <w:next w:val="a0"/>
    <w:qFormat/>
    <w:rsid w:val="004B765F"/>
    <w:pPr>
      <w:numPr>
        <w:ilvl w:val="3"/>
      </w:numPr>
      <w:outlineLvl w:val="3"/>
    </w:pPr>
    <w:rPr>
      <w:sz w:val="24"/>
      <w:szCs w:val="24"/>
    </w:rPr>
  </w:style>
  <w:style w:type="paragraph" w:styleId="5">
    <w:name w:val="heading 5"/>
    <w:basedOn w:val="4"/>
    <w:next w:val="a0"/>
    <w:qFormat/>
    <w:rsid w:val="004B765F"/>
    <w:pPr>
      <w:numPr>
        <w:ilvl w:val="4"/>
      </w:numPr>
      <w:outlineLvl w:val="4"/>
    </w:pPr>
    <w:rPr>
      <w:sz w:val="22"/>
      <w:szCs w:val="22"/>
    </w:rPr>
  </w:style>
  <w:style w:type="paragraph" w:styleId="6">
    <w:name w:val="heading 6"/>
    <w:basedOn w:val="a0"/>
    <w:next w:val="a0"/>
    <w:qFormat/>
    <w:rsid w:val="004B765F"/>
    <w:pPr>
      <w:keepNext/>
      <w:keepLines/>
      <w:numPr>
        <w:ilvl w:val="5"/>
        <w:numId w:val="1"/>
      </w:numPr>
      <w:spacing w:before="120"/>
      <w:outlineLvl w:val="5"/>
    </w:pPr>
    <w:rPr>
      <w:rFonts w:cs="Arial"/>
    </w:rPr>
  </w:style>
  <w:style w:type="paragraph" w:styleId="7">
    <w:name w:val="heading 7"/>
    <w:basedOn w:val="a0"/>
    <w:next w:val="a0"/>
    <w:qFormat/>
    <w:rsid w:val="004B765F"/>
    <w:pPr>
      <w:keepNext/>
      <w:keepLines/>
      <w:numPr>
        <w:ilvl w:val="6"/>
        <w:numId w:val="1"/>
      </w:numPr>
      <w:spacing w:before="120"/>
      <w:outlineLvl w:val="6"/>
    </w:pPr>
    <w:rPr>
      <w:rFonts w:cs="Arial"/>
    </w:rPr>
  </w:style>
  <w:style w:type="paragraph" w:styleId="8">
    <w:name w:val="heading 8"/>
    <w:basedOn w:val="7"/>
    <w:next w:val="a0"/>
    <w:qFormat/>
    <w:rsid w:val="004B765F"/>
    <w:pPr>
      <w:numPr>
        <w:ilvl w:val="7"/>
      </w:numPr>
      <w:outlineLvl w:val="7"/>
    </w:pPr>
  </w:style>
  <w:style w:type="paragraph" w:styleId="9">
    <w:name w:val="heading 9"/>
    <w:basedOn w:val="8"/>
    <w:next w:val="a0"/>
    <w:qFormat/>
    <w:rsid w:val="004B765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4B765F"/>
    <w:pPr>
      <w:spacing w:before="180"/>
      <w:ind w:left="2693" w:hanging="2693"/>
    </w:pPr>
    <w:rPr>
      <w:b w:val="0"/>
      <w:bCs/>
    </w:rPr>
  </w:style>
  <w:style w:type="paragraph" w:styleId="10">
    <w:name w:val="toc 1"/>
    <w:aliases w:val="Observation TOC2"/>
    <w:uiPriority w:val="39"/>
    <w:rsid w:val="004B765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a0"/>
    <w:next w:val="a4"/>
    <w:rsid w:val="004B765F"/>
    <w:pPr>
      <w:keepNext/>
      <w:keepLines/>
      <w:spacing w:before="180"/>
      <w:jc w:val="center"/>
    </w:pPr>
  </w:style>
  <w:style w:type="paragraph" w:styleId="a4">
    <w:name w:val="caption"/>
    <w:basedOn w:val="a0"/>
    <w:next w:val="a0"/>
    <w:qFormat/>
    <w:rsid w:val="004B765F"/>
    <w:pPr>
      <w:spacing w:after="240"/>
      <w:jc w:val="center"/>
    </w:pPr>
    <w:rPr>
      <w:b/>
      <w:bCs/>
    </w:rPr>
  </w:style>
  <w:style w:type="paragraph" w:styleId="51">
    <w:name w:val="toc 5"/>
    <w:aliases w:val="Observation TOC"/>
    <w:basedOn w:val="42"/>
    <w:semiHidden/>
    <w:rsid w:val="004B765F"/>
    <w:pPr>
      <w:tabs>
        <w:tab w:val="right" w:pos="1701"/>
      </w:tabs>
      <w:ind w:left="1701" w:hanging="1701"/>
    </w:pPr>
  </w:style>
  <w:style w:type="paragraph" w:styleId="42">
    <w:name w:val="toc 4"/>
    <w:basedOn w:val="31"/>
    <w:semiHidden/>
    <w:rsid w:val="004B765F"/>
    <w:pPr>
      <w:ind w:left="1418" w:hanging="1418"/>
    </w:pPr>
  </w:style>
  <w:style w:type="paragraph" w:styleId="31">
    <w:name w:val="toc 3"/>
    <w:basedOn w:val="21"/>
    <w:semiHidden/>
    <w:rsid w:val="004B765F"/>
    <w:pPr>
      <w:ind w:left="1134" w:hanging="1134"/>
    </w:pPr>
  </w:style>
  <w:style w:type="paragraph" w:styleId="21">
    <w:name w:val="toc 2"/>
    <w:basedOn w:val="10"/>
    <w:semiHidden/>
    <w:rsid w:val="004B765F"/>
    <w:pPr>
      <w:keepNext w:val="0"/>
      <w:spacing w:before="0"/>
      <w:ind w:left="851" w:hanging="851"/>
    </w:pPr>
    <w:rPr>
      <w:szCs w:val="20"/>
    </w:rPr>
  </w:style>
  <w:style w:type="paragraph" w:styleId="22">
    <w:name w:val="index 2"/>
    <w:basedOn w:val="11"/>
    <w:semiHidden/>
    <w:rsid w:val="004B765F"/>
    <w:pPr>
      <w:ind w:left="284"/>
    </w:pPr>
  </w:style>
  <w:style w:type="paragraph" w:styleId="11">
    <w:name w:val="index 1"/>
    <w:basedOn w:val="a0"/>
    <w:semiHidden/>
    <w:rsid w:val="004B765F"/>
    <w:pPr>
      <w:keepLines/>
      <w:spacing w:after="0"/>
    </w:pPr>
  </w:style>
  <w:style w:type="paragraph" w:styleId="a5">
    <w:name w:val="Document Map"/>
    <w:basedOn w:val="a0"/>
    <w:semiHidden/>
    <w:rsid w:val="004B765F"/>
    <w:pPr>
      <w:shd w:val="clear" w:color="auto" w:fill="000080"/>
    </w:pPr>
    <w:rPr>
      <w:rFonts w:ascii="Tahoma" w:hAnsi="Tahoma" w:cs="Tahoma"/>
    </w:rPr>
  </w:style>
  <w:style w:type="paragraph" w:styleId="23">
    <w:name w:val="List Number 2"/>
    <w:basedOn w:val="a6"/>
    <w:rsid w:val="004B765F"/>
    <w:pPr>
      <w:ind w:left="851"/>
    </w:pPr>
  </w:style>
  <w:style w:type="paragraph" w:styleId="a6">
    <w:name w:val="List Number"/>
    <w:basedOn w:val="a7"/>
    <w:rsid w:val="004B765F"/>
  </w:style>
  <w:style w:type="paragraph" w:styleId="a7">
    <w:name w:val="List"/>
    <w:basedOn w:val="a0"/>
    <w:rsid w:val="004B765F"/>
    <w:pPr>
      <w:ind w:left="568" w:hanging="284"/>
    </w:pPr>
  </w:style>
  <w:style w:type="paragraph" w:styleId="a8">
    <w:name w:val="header"/>
    <w:aliases w:val="header odd"/>
    <w:link w:val="Char"/>
    <w:rsid w:val="004B765F"/>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a9">
    <w:name w:val="footnote reference"/>
    <w:semiHidden/>
    <w:rsid w:val="004B765F"/>
    <w:rPr>
      <w:b/>
      <w:bCs/>
      <w:position w:val="6"/>
      <w:sz w:val="16"/>
      <w:szCs w:val="16"/>
    </w:rPr>
  </w:style>
  <w:style w:type="paragraph" w:styleId="aa">
    <w:name w:val="footnote text"/>
    <w:basedOn w:val="a0"/>
    <w:semiHidden/>
    <w:rsid w:val="004B765F"/>
    <w:pPr>
      <w:keepLines/>
      <w:spacing w:after="0"/>
      <w:ind w:left="454" w:hanging="454"/>
    </w:pPr>
    <w:rPr>
      <w:sz w:val="16"/>
      <w:szCs w:val="16"/>
    </w:rPr>
  </w:style>
  <w:style w:type="paragraph" w:customStyle="1" w:styleId="3GPPHeader">
    <w:name w:val="3GPP_Header"/>
    <w:basedOn w:val="a0"/>
    <w:rsid w:val="004B765F"/>
    <w:pPr>
      <w:tabs>
        <w:tab w:val="left" w:pos="1701"/>
        <w:tab w:val="right" w:pos="9639"/>
      </w:tabs>
      <w:spacing w:after="240"/>
    </w:pPr>
    <w:rPr>
      <w:b/>
      <w:sz w:val="24"/>
    </w:rPr>
  </w:style>
  <w:style w:type="paragraph" w:styleId="90">
    <w:name w:val="toc 9"/>
    <w:basedOn w:val="80"/>
    <w:semiHidden/>
    <w:rsid w:val="004B765F"/>
    <w:pPr>
      <w:ind w:left="1418" w:hanging="1418"/>
    </w:pPr>
  </w:style>
  <w:style w:type="paragraph" w:styleId="60">
    <w:name w:val="toc 6"/>
    <w:basedOn w:val="51"/>
    <w:next w:val="a0"/>
    <w:semiHidden/>
    <w:rsid w:val="004B765F"/>
    <w:pPr>
      <w:ind w:left="1985" w:hanging="1985"/>
    </w:pPr>
  </w:style>
  <w:style w:type="paragraph" w:styleId="70">
    <w:name w:val="toc 7"/>
    <w:basedOn w:val="60"/>
    <w:next w:val="a0"/>
    <w:semiHidden/>
    <w:rsid w:val="004B765F"/>
    <w:pPr>
      <w:ind w:left="2268" w:hanging="2268"/>
    </w:pPr>
  </w:style>
  <w:style w:type="paragraph" w:styleId="20">
    <w:name w:val="List Bullet 2"/>
    <w:basedOn w:val="a"/>
    <w:rsid w:val="004B765F"/>
    <w:pPr>
      <w:numPr>
        <w:numId w:val="6"/>
      </w:numPr>
    </w:pPr>
  </w:style>
  <w:style w:type="paragraph" w:styleId="a">
    <w:name w:val="List Bullet"/>
    <w:basedOn w:val="ab"/>
    <w:rsid w:val="004B765F"/>
    <w:pPr>
      <w:numPr>
        <w:numId w:val="5"/>
      </w:numPr>
    </w:pPr>
  </w:style>
  <w:style w:type="paragraph" w:styleId="30">
    <w:name w:val="List Bullet 3"/>
    <w:basedOn w:val="20"/>
    <w:rsid w:val="004B765F"/>
    <w:pPr>
      <w:numPr>
        <w:numId w:val="7"/>
      </w:numPr>
    </w:pPr>
  </w:style>
  <w:style w:type="paragraph" w:customStyle="1" w:styleId="EQ">
    <w:name w:val="EQ"/>
    <w:basedOn w:val="a0"/>
    <w:next w:val="a0"/>
    <w:rsid w:val="004B765F"/>
    <w:pPr>
      <w:keepLines/>
      <w:tabs>
        <w:tab w:val="center" w:pos="4536"/>
        <w:tab w:val="right" w:pos="9072"/>
      </w:tabs>
      <w:spacing w:after="180"/>
      <w:jc w:val="left"/>
    </w:pPr>
    <w:rPr>
      <w:noProof/>
      <w:lang w:eastAsia="en-US"/>
    </w:rPr>
  </w:style>
  <w:style w:type="paragraph" w:styleId="24">
    <w:name w:val="List 2"/>
    <w:basedOn w:val="a7"/>
    <w:rsid w:val="004B765F"/>
    <w:pPr>
      <w:ind w:left="851"/>
    </w:pPr>
  </w:style>
  <w:style w:type="paragraph" w:styleId="32">
    <w:name w:val="List 3"/>
    <w:basedOn w:val="24"/>
    <w:rsid w:val="004B765F"/>
    <w:pPr>
      <w:ind w:left="1135"/>
    </w:pPr>
  </w:style>
  <w:style w:type="paragraph" w:styleId="43">
    <w:name w:val="List 4"/>
    <w:basedOn w:val="32"/>
    <w:rsid w:val="004B765F"/>
    <w:pPr>
      <w:ind w:left="1418"/>
    </w:pPr>
  </w:style>
  <w:style w:type="paragraph" w:styleId="52">
    <w:name w:val="List 5"/>
    <w:basedOn w:val="43"/>
    <w:rsid w:val="004B765F"/>
    <w:pPr>
      <w:ind w:left="1702"/>
    </w:pPr>
  </w:style>
  <w:style w:type="paragraph" w:customStyle="1" w:styleId="EditorsNote">
    <w:name w:val="Editor's Note"/>
    <w:basedOn w:val="a0"/>
    <w:rsid w:val="004B765F"/>
    <w:pPr>
      <w:keepLines/>
      <w:spacing w:after="180"/>
      <w:ind w:left="1135" w:hanging="851"/>
      <w:jc w:val="left"/>
    </w:pPr>
    <w:rPr>
      <w:color w:val="FF0000"/>
      <w:lang w:eastAsia="en-US"/>
    </w:rPr>
  </w:style>
  <w:style w:type="paragraph" w:styleId="41">
    <w:name w:val="List Bullet 4"/>
    <w:basedOn w:val="30"/>
    <w:rsid w:val="004B765F"/>
    <w:pPr>
      <w:numPr>
        <w:numId w:val="8"/>
      </w:numPr>
    </w:pPr>
  </w:style>
  <w:style w:type="paragraph" w:styleId="50">
    <w:name w:val="List Bullet 5"/>
    <w:basedOn w:val="41"/>
    <w:rsid w:val="004B765F"/>
    <w:pPr>
      <w:numPr>
        <w:numId w:val="4"/>
      </w:numPr>
    </w:pPr>
  </w:style>
  <w:style w:type="paragraph" w:styleId="ac">
    <w:name w:val="footer"/>
    <w:basedOn w:val="a8"/>
    <w:semiHidden/>
    <w:rsid w:val="004B765F"/>
    <w:pPr>
      <w:jc w:val="center"/>
    </w:pPr>
    <w:rPr>
      <w:i/>
      <w:iCs/>
    </w:rPr>
  </w:style>
  <w:style w:type="paragraph" w:customStyle="1" w:styleId="Reference">
    <w:name w:val="Reference"/>
    <w:basedOn w:val="a0"/>
    <w:rsid w:val="004B765F"/>
    <w:pPr>
      <w:numPr>
        <w:numId w:val="2"/>
      </w:numPr>
    </w:pPr>
  </w:style>
  <w:style w:type="paragraph" w:styleId="ad">
    <w:name w:val="Balloon Text"/>
    <w:basedOn w:val="a0"/>
    <w:semiHidden/>
    <w:rsid w:val="004B765F"/>
    <w:rPr>
      <w:rFonts w:ascii="Tahoma" w:hAnsi="Tahoma" w:cs="Tahoma"/>
      <w:sz w:val="16"/>
      <w:szCs w:val="16"/>
    </w:rPr>
  </w:style>
  <w:style w:type="character" w:styleId="ae">
    <w:name w:val="page number"/>
    <w:basedOn w:val="a1"/>
    <w:semiHidden/>
    <w:rsid w:val="004B765F"/>
  </w:style>
  <w:style w:type="paragraph" w:styleId="ab">
    <w:name w:val="Body Text"/>
    <w:basedOn w:val="a0"/>
    <w:link w:val="Char0"/>
    <w:rsid w:val="004B765F"/>
  </w:style>
  <w:style w:type="character" w:styleId="af">
    <w:name w:val="Hyperlink"/>
    <w:uiPriority w:val="99"/>
    <w:rsid w:val="004B765F"/>
    <w:rPr>
      <w:color w:val="0000FF"/>
      <w:u w:val="single"/>
      <w:lang w:val="en-GB"/>
    </w:rPr>
  </w:style>
  <w:style w:type="character" w:styleId="af0">
    <w:name w:val="FollowedHyperlink"/>
    <w:semiHidden/>
    <w:rsid w:val="004B765F"/>
    <w:rPr>
      <w:color w:val="FF0000"/>
      <w:u w:val="single"/>
    </w:rPr>
  </w:style>
  <w:style w:type="character" w:styleId="af1">
    <w:name w:val="annotation reference"/>
    <w:semiHidden/>
    <w:rsid w:val="004B765F"/>
    <w:rPr>
      <w:sz w:val="16"/>
      <w:szCs w:val="16"/>
    </w:rPr>
  </w:style>
  <w:style w:type="paragraph" w:styleId="af2">
    <w:name w:val="annotation text"/>
    <w:basedOn w:val="a0"/>
    <w:semiHidden/>
    <w:rsid w:val="004B765F"/>
  </w:style>
  <w:style w:type="paragraph" w:styleId="af3">
    <w:name w:val="annotation subject"/>
    <w:basedOn w:val="af2"/>
    <w:next w:val="af2"/>
    <w:semiHidden/>
    <w:rsid w:val="004B765F"/>
    <w:rPr>
      <w:b/>
      <w:bCs/>
    </w:rPr>
  </w:style>
  <w:style w:type="character" w:customStyle="1" w:styleId="1Char">
    <w:name w:val="제목 1 Char"/>
    <w:link w:val="1"/>
    <w:rsid w:val="004B765F"/>
    <w:rPr>
      <w:rFonts w:ascii="Arial" w:hAnsi="Arial" w:cs="Arial"/>
      <w:sz w:val="36"/>
      <w:szCs w:val="36"/>
      <w:lang w:val="en-GB" w:eastAsia="zh-CN"/>
    </w:rPr>
  </w:style>
  <w:style w:type="paragraph" w:customStyle="1" w:styleId="B1">
    <w:name w:val="B1"/>
    <w:basedOn w:val="a7"/>
    <w:link w:val="B1Char"/>
    <w:rsid w:val="004B765F"/>
    <w:pPr>
      <w:spacing w:after="180"/>
      <w:jc w:val="left"/>
    </w:pPr>
    <w:rPr>
      <w:lang w:eastAsia="en-US"/>
    </w:rPr>
  </w:style>
  <w:style w:type="paragraph" w:customStyle="1" w:styleId="B2">
    <w:name w:val="B2"/>
    <w:basedOn w:val="24"/>
    <w:link w:val="B2Char"/>
    <w:rsid w:val="004B765F"/>
    <w:pPr>
      <w:spacing w:after="180"/>
      <w:jc w:val="left"/>
    </w:pPr>
    <w:rPr>
      <w:lang w:eastAsia="en-US"/>
    </w:rPr>
  </w:style>
  <w:style w:type="paragraph" w:customStyle="1" w:styleId="B3">
    <w:name w:val="B3"/>
    <w:basedOn w:val="32"/>
    <w:link w:val="B3Char2"/>
    <w:rsid w:val="004B765F"/>
    <w:pPr>
      <w:spacing w:after="180"/>
      <w:jc w:val="left"/>
    </w:pPr>
    <w:rPr>
      <w:lang w:eastAsia="en-US"/>
    </w:rPr>
  </w:style>
  <w:style w:type="paragraph" w:customStyle="1" w:styleId="B4">
    <w:name w:val="B4"/>
    <w:basedOn w:val="43"/>
    <w:link w:val="B4Char"/>
    <w:rsid w:val="004B765F"/>
    <w:pPr>
      <w:spacing w:after="180"/>
      <w:jc w:val="left"/>
    </w:pPr>
    <w:rPr>
      <w:lang w:eastAsia="en-US"/>
    </w:rPr>
  </w:style>
  <w:style w:type="paragraph" w:customStyle="1" w:styleId="Proposal">
    <w:name w:val="Proposal"/>
    <w:basedOn w:val="a0"/>
    <w:rsid w:val="004B765F"/>
    <w:pPr>
      <w:numPr>
        <w:numId w:val="3"/>
      </w:numPr>
      <w:tabs>
        <w:tab w:val="clear" w:pos="1304"/>
        <w:tab w:val="left" w:pos="1701"/>
      </w:tabs>
      <w:ind w:left="1701" w:hanging="1701"/>
    </w:pPr>
    <w:rPr>
      <w:b/>
      <w:bCs/>
    </w:rPr>
  </w:style>
  <w:style w:type="character" w:customStyle="1" w:styleId="Char0">
    <w:name w:val="본문 Char"/>
    <w:link w:val="ab"/>
    <w:rsid w:val="004B765F"/>
    <w:rPr>
      <w:rFonts w:ascii="Arial" w:hAnsi="Arial"/>
      <w:lang w:val="en-GB"/>
    </w:rPr>
  </w:style>
  <w:style w:type="paragraph" w:customStyle="1" w:styleId="B5">
    <w:name w:val="B5"/>
    <w:basedOn w:val="52"/>
    <w:link w:val="B5Char"/>
    <w:rsid w:val="004B765F"/>
    <w:pPr>
      <w:spacing w:after="180"/>
      <w:jc w:val="left"/>
    </w:pPr>
    <w:rPr>
      <w:lang w:eastAsia="en-US"/>
    </w:rPr>
  </w:style>
  <w:style w:type="paragraph" w:customStyle="1" w:styleId="EX">
    <w:name w:val="EX"/>
    <w:basedOn w:val="a0"/>
    <w:rsid w:val="004B765F"/>
    <w:pPr>
      <w:keepLines/>
      <w:spacing w:after="180"/>
      <w:ind w:left="1702" w:hanging="1418"/>
      <w:jc w:val="left"/>
    </w:pPr>
    <w:rPr>
      <w:lang w:eastAsia="en-US"/>
    </w:rPr>
  </w:style>
  <w:style w:type="paragraph" w:customStyle="1" w:styleId="EW">
    <w:name w:val="EW"/>
    <w:basedOn w:val="EX"/>
    <w:rsid w:val="004B765F"/>
    <w:pPr>
      <w:spacing w:after="0"/>
    </w:pPr>
  </w:style>
  <w:style w:type="paragraph" w:customStyle="1" w:styleId="TAL">
    <w:name w:val="TAL"/>
    <w:basedOn w:val="a0"/>
    <w:rsid w:val="004B765F"/>
    <w:pPr>
      <w:keepNext/>
      <w:keepLines/>
      <w:spacing w:after="0"/>
      <w:jc w:val="left"/>
    </w:pPr>
    <w:rPr>
      <w:sz w:val="18"/>
      <w:lang w:eastAsia="en-US"/>
    </w:rPr>
  </w:style>
  <w:style w:type="paragraph" w:customStyle="1" w:styleId="TAC">
    <w:name w:val="TAC"/>
    <w:basedOn w:val="TAL"/>
    <w:rsid w:val="004B765F"/>
    <w:pPr>
      <w:jc w:val="center"/>
    </w:pPr>
  </w:style>
  <w:style w:type="paragraph" w:customStyle="1" w:styleId="TAH">
    <w:name w:val="TAH"/>
    <w:basedOn w:val="TAC"/>
    <w:rsid w:val="004B765F"/>
    <w:rPr>
      <w:b/>
    </w:rPr>
  </w:style>
  <w:style w:type="paragraph" w:customStyle="1" w:styleId="TAN">
    <w:name w:val="TAN"/>
    <w:basedOn w:val="TAL"/>
    <w:rsid w:val="004B765F"/>
    <w:pPr>
      <w:ind w:left="851" w:hanging="851"/>
    </w:pPr>
  </w:style>
  <w:style w:type="paragraph" w:customStyle="1" w:styleId="TAR">
    <w:name w:val="TAR"/>
    <w:basedOn w:val="TAL"/>
    <w:rsid w:val="004B765F"/>
    <w:pPr>
      <w:jc w:val="right"/>
    </w:pPr>
  </w:style>
  <w:style w:type="paragraph" w:customStyle="1" w:styleId="TH">
    <w:name w:val="TH"/>
    <w:basedOn w:val="a0"/>
    <w:link w:val="THChar"/>
    <w:rsid w:val="004B765F"/>
    <w:pPr>
      <w:keepNext/>
      <w:keepLines/>
      <w:spacing w:before="60" w:after="180"/>
      <w:jc w:val="center"/>
    </w:pPr>
    <w:rPr>
      <w:b/>
      <w:lang w:eastAsia="en-US"/>
    </w:rPr>
  </w:style>
  <w:style w:type="paragraph" w:customStyle="1" w:styleId="TF">
    <w:name w:val="TF"/>
    <w:basedOn w:val="TH"/>
    <w:link w:val="TFChar"/>
    <w:rsid w:val="004B765F"/>
    <w:pPr>
      <w:keepNext w:val="0"/>
      <w:spacing w:before="0" w:after="240"/>
    </w:pPr>
  </w:style>
  <w:style w:type="paragraph" w:customStyle="1" w:styleId="TT">
    <w:name w:val="TT"/>
    <w:basedOn w:val="1"/>
    <w:next w:val="a0"/>
    <w:rsid w:val="004B765F"/>
    <w:pPr>
      <w:numPr>
        <w:numId w:val="0"/>
      </w:numPr>
      <w:ind w:left="1134" w:hanging="1134"/>
      <w:outlineLvl w:val="9"/>
    </w:pPr>
    <w:rPr>
      <w:rFonts w:cs="Times New Roman"/>
      <w:szCs w:val="20"/>
      <w:lang w:eastAsia="en-US"/>
    </w:rPr>
  </w:style>
  <w:style w:type="paragraph" w:customStyle="1" w:styleId="ZA">
    <w:name w:val="ZA"/>
    <w:rsid w:val="004B76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B76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B765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4B765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4B765F"/>
  </w:style>
  <w:style w:type="paragraph" w:customStyle="1" w:styleId="ZH">
    <w:name w:val="ZH"/>
    <w:rsid w:val="004B765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4B76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4B765F"/>
    <w:pPr>
      <w:framePr w:hRule="auto" w:wrap="notBeside" w:y="852"/>
    </w:pPr>
    <w:rPr>
      <w:i w:val="0"/>
      <w:sz w:val="40"/>
    </w:rPr>
  </w:style>
  <w:style w:type="paragraph" w:customStyle="1" w:styleId="ZU">
    <w:name w:val="ZU"/>
    <w:rsid w:val="004B76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B765F"/>
    <w:pPr>
      <w:framePr w:wrap="notBeside" w:y="16161"/>
    </w:pPr>
  </w:style>
  <w:style w:type="paragraph" w:customStyle="1" w:styleId="FP">
    <w:name w:val="FP"/>
    <w:basedOn w:val="a0"/>
    <w:rsid w:val="004B765F"/>
    <w:pPr>
      <w:spacing w:after="0"/>
      <w:jc w:val="left"/>
    </w:pPr>
    <w:rPr>
      <w:lang w:eastAsia="en-US"/>
    </w:rPr>
  </w:style>
  <w:style w:type="paragraph" w:customStyle="1" w:styleId="Observation">
    <w:name w:val="Observation"/>
    <w:basedOn w:val="Proposal"/>
    <w:qFormat/>
    <w:rsid w:val="004B765F"/>
    <w:pPr>
      <w:numPr>
        <w:numId w:val="9"/>
      </w:numPr>
      <w:ind w:left="1701" w:hanging="1701"/>
    </w:pPr>
  </w:style>
  <w:style w:type="paragraph" w:styleId="af4">
    <w:name w:val="table of figures"/>
    <w:basedOn w:val="a0"/>
    <w:next w:val="a0"/>
    <w:uiPriority w:val="99"/>
    <w:rsid w:val="004B765F"/>
    <w:pPr>
      <w:ind w:left="1418" w:hanging="1418"/>
      <w:jc w:val="left"/>
    </w:pPr>
    <w:rPr>
      <w:b/>
    </w:rPr>
  </w:style>
  <w:style w:type="paragraph" w:customStyle="1" w:styleId="PL">
    <w:name w:val="PL"/>
    <w:link w:val="PLChar"/>
    <w:qFormat/>
    <w:rsid w:val="00AF5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바탕" w:hAnsi="Courier New"/>
      <w:noProof/>
      <w:sz w:val="16"/>
      <w:lang w:eastAsia="en-US"/>
    </w:rPr>
  </w:style>
  <w:style w:type="character" w:customStyle="1" w:styleId="PLChar">
    <w:name w:val="PL Char"/>
    <w:link w:val="PL"/>
    <w:qFormat/>
    <w:rsid w:val="00AF5FED"/>
    <w:rPr>
      <w:rFonts w:ascii="Courier New" w:eastAsia="바탕" w:hAnsi="Courier New"/>
      <w:noProof/>
      <w:sz w:val="16"/>
      <w:lang w:val="en-GB" w:eastAsia="en-US"/>
    </w:rPr>
  </w:style>
  <w:style w:type="paragraph" w:customStyle="1" w:styleId="Doc-title">
    <w:name w:val="Doc-title"/>
    <w:basedOn w:val="a0"/>
    <w:next w:val="Doc-text2"/>
    <w:link w:val="Doc-titleChar"/>
    <w:qFormat/>
    <w:rsid w:val="00ED6C44"/>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a0"/>
    <w:link w:val="Doc-text2Char"/>
    <w:qFormat/>
    <w:rsid w:val="00ED6C4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ED6C44"/>
    <w:rPr>
      <w:rFonts w:ascii="Arial" w:eastAsia="MS Mincho" w:hAnsi="Arial"/>
      <w:szCs w:val="24"/>
      <w:lang w:val="en-GB" w:eastAsia="en-GB"/>
    </w:rPr>
  </w:style>
  <w:style w:type="character" w:customStyle="1" w:styleId="Doc-titleChar">
    <w:name w:val="Doc-title Char"/>
    <w:link w:val="Doc-title"/>
    <w:qFormat/>
    <w:rsid w:val="00ED6C44"/>
    <w:rPr>
      <w:rFonts w:ascii="Arial" w:eastAsia="MS Mincho" w:hAnsi="Arial"/>
      <w:noProof/>
      <w:szCs w:val="24"/>
      <w:lang w:val="en-GB" w:eastAsia="en-GB"/>
    </w:rPr>
  </w:style>
  <w:style w:type="character" w:customStyle="1" w:styleId="Char">
    <w:name w:val="머리글 Char"/>
    <w:aliases w:val="header odd Char"/>
    <w:link w:val="a8"/>
    <w:rsid w:val="0010329B"/>
    <w:rPr>
      <w:rFonts w:ascii="Arial" w:hAnsi="Arial" w:cs="Arial"/>
      <w:b/>
      <w:bCs/>
      <w:noProof/>
      <w:sz w:val="18"/>
      <w:szCs w:val="18"/>
      <w:lang w:eastAsia="zh-CN"/>
    </w:rPr>
  </w:style>
  <w:style w:type="character" w:customStyle="1" w:styleId="B1Char">
    <w:name w:val="B1 Char"/>
    <w:link w:val="B1"/>
    <w:rsid w:val="006A32E3"/>
    <w:rPr>
      <w:rFonts w:ascii="Arial" w:hAnsi="Arial"/>
      <w:lang w:val="en-GB" w:eastAsia="en-US"/>
    </w:rPr>
  </w:style>
  <w:style w:type="character" w:customStyle="1" w:styleId="B2Char">
    <w:name w:val="B2 Char"/>
    <w:link w:val="B2"/>
    <w:rsid w:val="006A32E3"/>
    <w:rPr>
      <w:rFonts w:ascii="Arial" w:hAnsi="Arial"/>
      <w:lang w:val="en-GB" w:eastAsia="en-US"/>
    </w:rPr>
  </w:style>
  <w:style w:type="table" w:styleId="af5">
    <w:name w:val="Table Grid"/>
    <w:basedOn w:val="a2"/>
    <w:rsid w:val="00C23F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0">
    <w:name w:val="标题4"/>
    <w:basedOn w:val="a0"/>
    <w:rsid w:val="002844E8"/>
    <w:pPr>
      <w:numPr>
        <w:numId w:val="10"/>
      </w:numPr>
      <w:spacing w:after="180"/>
      <w:jc w:val="left"/>
    </w:pPr>
    <w:rPr>
      <w:rFonts w:ascii="Times New Roman" w:eastAsia="Times New Roman" w:hAnsi="Times New Roman"/>
      <w:lang w:eastAsia="en-GB"/>
    </w:rPr>
  </w:style>
  <w:style w:type="character" w:customStyle="1" w:styleId="B3Char2">
    <w:name w:val="B3 Char2"/>
    <w:link w:val="B3"/>
    <w:rsid w:val="00B9126A"/>
    <w:rPr>
      <w:rFonts w:ascii="Arial" w:hAnsi="Arial"/>
      <w:lang w:val="en-GB" w:eastAsia="en-US"/>
    </w:rPr>
  </w:style>
  <w:style w:type="character" w:customStyle="1" w:styleId="B4Char">
    <w:name w:val="B4 Char"/>
    <w:link w:val="B4"/>
    <w:rsid w:val="00B9126A"/>
    <w:rPr>
      <w:rFonts w:ascii="Arial" w:hAnsi="Arial"/>
      <w:lang w:val="en-GB" w:eastAsia="en-US"/>
    </w:rPr>
  </w:style>
  <w:style w:type="paragraph" w:customStyle="1" w:styleId="B6">
    <w:name w:val="B6"/>
    <w:basedOn w:val="B5"/>
    <w:link w:val="B6Char"/>
    <w:rsid w:val="00B9126A"/>
    <w:pPr>
      <w:ind w:left="1985"/>
    </w:pPr>
    <w:rPr>
      <w:rFonts w:ascii="Times New Roman" w:hAnsi="Times New Roman"/>
      <w:lang w:eastAsia="ja-JP"/>
    </w:rPr>
  </w:style>
  <w:style w:type="character" w:customStyle="1" w:styleId="B6Char">
    <w:name w:val="B6 Char"/>
    <w:link w:val="B6"/>
    <w:rsid w:val="00B9126A"/>
    <w:rPr>
      <w:rFonts w:ascii="Times New Roman" w:eastAsia="맑은 고딕" w:hAnsi="Times New Roman"/>
      <w:lang w:val="en-GB" w:eastAsia="ja-JP"/>
    </w:rPr>
  </w:style>
  <w:style w:type="paragraph" w:customStyle="1" w:styleId="B7">
    <w:name w:val="B7"/>
    <w:basedOn w:val="B6"/>
    <w:link w:val="B7Char"/>
    <w:rsid w:val="00B9126A"/>
    <w:pPr>
      <w:ind w:left="2269"/>
    </w:pPr>
  </w:style>
  <w:style w:type="character" w:customStyle="1" w:styleId="B7Char">
    <w:name w:val="B7 Char"/>
    <w:basedOn w:val="B6Char"/>
    <w:link w:val="B7"/>
    <w:rsid w:val="00B9126A"/>
    <w:rPr>
      <w:rFonts w:ascii="Times New Roman" w:eastAsia="맑은 고딕" w:hAnsi="Times New Roman"/>
      <w:lang w:val="en-GB" w:eastAsia="ja-JP"/>
    </w:rPr>
  </w:style>
  <w:style w:type="character" w:customStyle="1" w:styleId="B5Char">
    <w:name w:val="B5 Char"/>
    <w:link w:val="B5"/>
    <w:rsid w:val="00B9126A"/>
    <w:rPr>
      <w:rFonts w:ascii="Arial" w:hAnsi="Arial"/>
      <w:lang w:val="en-GB" w:eastAsia="en-US"/>
    </w:rPr>
  </w:style>
  <w:style w:type="character" w:customStyle="1" w:styleId="B1Char1">
    <w:name w:val="B1 Char1"/>
    <w:rsid w:val="00B9126A"/>
    <w:rPr>
      <w:rFonts w:ascii="Times New Roman" w:hAnsi="Times New Roman"/>
      <w:lang w:val="en-GB"/>
    </w:rPr>
  </w:style>
  <w:style w:type="paragraph" w:styleId="af6">
    <w:name w:val="Normal (Web)"/>
    <w:basedOn w:val="a0"/>
    <w:uiPriority w:val="99"/>
    <w:unhideWhenUsed/>
    <w:rsid w:val="00F65199"/>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GB"/>
    </w:rPr>
  </w:style>
  <w:style w:type="character" w:customStyle="1" w:styleId="THChar">
    <w:name w:val="TH Char"/>
    <w:link w:val="TH"/>
    <w:rsid w:val="00D55A68"/>
    <w:rPr>
      <w:rFonts w:ascii="Arial" w:hAnsi="Arial"/>
      <w:b/>
      <w:lang w:val="en-GB"/>
    </w:rPr>
  </w:style>
  <w:style w:type="character" w:customStyle="1" w:styleId="TFChar">
    <w:name w:val="TF Char"/>
    <w:link w:val="TF"/>
    <w:rsid w:val="00D55A68"/>
    <w:rPr>
      <w:rFonts w:ascii="Arial" w:hAnsi="Arial"/>
      <w:b/>
      <w:lang w:val="en-GB"/>
    </w:rPr>
  </w:style>
  <w:style w:type="paragraph" w:customStyle="1" w:styleId="CRCoverPage">
    <w:name w:val="CR Cover Page"/>
    <w:rsid w:val="0099724D"/>
    <w:pPr>
      <w:spacing w:after="120"/>
    </w:pPr>
    <w:rPr>
      <w:rFonts w:ascii="Arial" w:eastAsia="Times New Roman" w:hAnsi="Arial"/>
      <w:lang w:eastAsia="en-US"/>
    </w:rPr>
  </w:style>
  <w:style w:type="paragraph" w:customStyle="1" w:styleId="EmailDiscussion">
    <w:name w:val="EmailDiscussion"/>
    <w:basedOn w:val="a0"/>
    <w:next w:val="EmailDiscussion2"/>
    <w:link w:val="EmailDiscussionChar"/>
    <w:qFormat/>
    <w:rsid w:val="001D3104"/>
    <w:pPr>
      <w:numPr>
        <w:numId w:val="11"/>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uiPriority w:val="99"/>
    <w:qFormat/>
    <w:rsid w:val="001D3104"/>
  </w:style>
  <w:style w:type="character" w:customStyle="1" w:styleId="EmailDiscussionChar">
    <w:name w:val="EmailDiscussion Char"/>
    <w:link w:val="EmailDiscussion"/>
    <w:qFormat/>
    <w:rsid w:val="001D3104"/>
    <w:rPr>
      <w:rFonts w:ascii="Arial" w:eastAsia="MS Mincho" w:hAnsi="Arial"/>
      <w:b/>
      <w:szCs w:val="24"/>
      <w:lang w:val="en-GB" w:eastAsia="en-GB"/>
    </w:rPr>
  </w:style>
  <w:style w:type="paragraph" w:styleId="af7">
    <w:name w:val="List Paragraph"/>
    <w:aliases w:val="- Bullets,リスト段落"/>
    <w:basedOn w:val="a0"/>
    <w:link w:val="Char1"/>
    <w:uiPriority w:val="34"/>
    <w:qFormat/>
    <w:rsid w:val="001D3104"/>
    <w:pPr>
      <w:overflowPunct/>
      <w:autoSpaceDE/>
      <w:autoSpaceDN/>
      <w:adjustRightInd/>
      <w:spacing w:after="200" w:line="276" w:lineRule="auto"/>
      <w:ind w:left="720"/>
      <w:contextualSpacing/>
      <w:jc w:val="left"/>
      <w:textAlignment w:val="auto"/>
    </w:pPr>
    <w:rPr>
      <w:rFonts w:ascii="Times New Roman" w:eastAsia="MS Mincho" w:hAnsi="Times New Roman"/>
      <w:sz w:val="24"/>
      <w:szCs w:val="22"/>
      <w:lang w:val="en-US" w:eastAsia="en-US"/>
    </w:rPr>
  </w:style>
  <w:style w:type="character" w:customStyle="1" w:styleId="Char1">
    <w:name w:val="목록 단락 Char"/>
    <w:aliases w:val="- Bullets Char,リスト段落 Char"/>
    <w:link w:val="af7"/>
    <w:uiPriority w:val="34"/>
    <w:qFormat/>
    <w:locked/>
    <w:rsid w:val="001D3104"/>
    <w:rPr>
      <w:rFonts w:ascii="Times New Roman" w:eastAsia="MS Mincho" w:hAnsi="Times New Roman"/>
      <w:sz w:val="24"/>
      <w:szCs w:val="22"/>
    </w:rPr>
  </w:style>
  <w:style w:type="paragraph" w:styleId="af8">
    <w:name w:val="Revision"/>
    <w:hidden/>
    <w:uiPriority w:val="99"/>
    <w:semiHidden/>
    <w:rsid w:val="00590AEF"/>
    <w:rPr>
      <w:rFonts w:ascii="Arial" w:hAnsi="Arial"/>
      <w:lang w:eastAsia="zh-CN"/>
    </w:rPr>
  </w:style>
  <w:style w:type="paragraph" w:customStyle="1" w:styleId="Comments">
    <w:name w:val="Comments"/>
    <w:basedOn w:val="a0"/>
    <w:link w:val="CommentsChar"/>
    <w:qFormat/>
    <w:rsid w:val="009D1D35"/>
    <w:pPr>
      <w:spacing w:before="40" w:after="0"/>
      <w:jc w:val="left"/>
    </w:pPr>
    <w:rPr>
      <w:rFonts w:eastAsia="Times New Roman"/>
      <w:i/>
      <w:noProof/>
      <w:sz w:val="18"/>
      <w:lang w:eastAsia="ja-JP"/>
    </w:rPr>
  </w:style>
  <w:style w:type="character" w:customStyle="1" w:styleId="CommentsChar">
    <w:name w:val="Comments Char"/>
    <w:link w:val="Comments"/>
    <w:qFormat/>
    <w:rsid w:val="009D1D35"/>
    <w:rPr>
      <w:rFonts w:ascii="Arial" w:eastAsia="Times New Roman" w:hAnsi="Arial"/>
      <w:i/>
      <w:noProof/>
      <w:sz w:val="18"/>
      <w:lang w:eastAsia="ja-JP"/>
    </w:rPr>
  </w:style>
  <w:style w:type="paragraph" w:customStyle="1" w:styleId="Agreement">
    <w:name w:val="Agreement"/>
    <w:basedOn w:val="a0"/>
    <w:next w:val="Doc-text2"/>
    <w:uiPriority w:val="99"/>
    <w:qFormat/>
    <w:rsid w:val="009D1D35"/>
    <w:pPr>
      <w:numPr>
        <w:numId w:val="42"/>
      </w:numPr>
      <w:tabs>
        <w:tab w:val="num" w:pos="1619"/>
      </w:tabs>
      <w:spacing w:before="60" w:after="0"/>
      <w:ind w:left="1616" w:hanging="357"/>
      <w:jc w:val="left"/>
    </w:pPr>
    <w:rPr>
      <w:rFonts w:eastAsia="Times New Roman"/>
      <w:b/>
      <w:lang w:eastAsia="ja-JP"/>
    </w:rPr>
  </w:style>
  <w:style w:type="character" w:customStyle="1" w:styleId="UnresolvedMention">
    <w:name w:val="Unresolved Mention"/>
    <w:basedOn w:val="a1"/>
    <w:uiPriority w:val="99"/>
    <w:semiHidden/>
    <w:unhideWhenUsed/>
    <w:rsid w:val="00515DE1"/>
    <w:rPr>
      <w:color w:val="605E5C"/>
      <w:shd w:val="clear" w:color="auto" w:fill="E1DFDD"/>
    </w:rPr>
  </w:style>
  <w:style w:type="table" w:customStyle="1" w:styleId="MonthLayout">
    <w:name w:val="Month Layout"/>
    <w:basedOn w:val="a2"/>
    <w:uiPriority w:val="99"/>
    <w:rsid w:val="00152921"/>
    <w:pPr>
      <w:spacing w:before="20" w:after="20"/>
    </w:pPr>
    <w:rPr>
      <w:rFonts w:asciiTheme="minorHAnsi" w:eastAsiaTheme="minorEastAsia" w:hAnsiTheme="minorHAnsi" w:cstheme="minorBidi"/>
      <w:color w:val="657C9C" w:themeColor="text2" w:themeTint="BF"/>
      <w:sz w:val="18"/>
      <w:szCs w:val="15"/>
      <w:lang w:val="en-US" w:eastAsia="ja-JP"/>
    </w:rPr>
    <w:tblPr>
      <w:tblBorders>
        <w:top w:val="single" w:sz="4" w:space="0" w:color="657C9C" w:themeColor="text2" w:themeTint="BF"/>
        <w:left w:val="single" w:sz="4" w:space="0" w:color="657C9C" w:themeColor="text2" w:themeTint="BF"/>
        <w:bottom w:val="single" w:sz="4" w:space="0" w:color="657C9C" w:themeColor="text2" w:themeTint="BF"/>
        <w:right w:val="single" w:sz="4" w:space="0" w:color="657C9C" w:themeColor="text2" w:themeTint="BF"/>
      </w:tblBorders>
      <w:tblCellMar>
        <w:left w:w="0" w:type="dxa"/>
        <w:right w:w="0" w:type="dxa"/>
      </w:tblCellMar>
    </w:tblPr>
    <w:tblStylePr w:type="firstRow">
      <w:pPr>
        <w:wordWrap/>
        <w:spacing w:beforeLines="20" w:before="20" w:beforeAutospacing="0" w:afterLines="20" w:after="20" w:afterAutospacing="0"/>
        <w:jc w:val="center"/>
      </w:pPr>
      <w:rPr>
        <w:b/>
        <w:color w:val="FFFFFF" w:themeColor="background1"/>
        <w:sz w:val="18"/>
      </w:rPr>
      <w:tblPr/>
      <w:tcPr>
        <w:shd w:val="clear" w:color="auto" w:fill="4472C4" w:themeFill="accent1"/>
      </w:tcPr>
    </w:tblStylePr>
  </w:style>
  <w:style w:type="table" w:customStyle="1" w:styleId="MonthTable">
    <w:name w:val="Month Table"/>
    <w:basedOn w:val="a2"/>
    <w:uiPriority w:val="99"/>
    <w:rsid w:val="00152921"/>
    <w:pPr>
      <w:spacing w:before="40" w:after="40"/>
      <w:jc w:val="center"/>
    </w:pPr>
    <w:rPr>
      <w:rFonts w:asciiTheme="minorHAnsi" w:eastAsiaTheme="minorEastAsia" w:hAnsiTheme="minorHAnsi" w:cstheme="minorBidi"/>
      <w:color w:val="657C9C" w:themeColor="text2" w:themeTint="BF"/>
      <w:sz w:val="18"/>
      <w:szCs w:val="14"/>
      <w:lang w:val="en-US" w:eastAsia="ja-JP"/>
    </w:rPr>
    <w:tblPr>
      <w:tblBorders>
        <w:insideH w:val="single" w:sz="4" w:space="0" w:color="98A7BD" w:themeColor="text2" w:themeTint="80"/>
        <w:insideV w:val="single" w:sz="4" w:space="0" w:color="98A7BD" w:themeColor="text2" w:themeTint="80"/>
      </w:tblBorders>
    </w:tblPr>
    <w:tblStylePr w:type="firstRow">
      <w:pPr>
        <w:wordWrap/>
        <w:spacing w:beforeLines="0" w:before="10" w:beforeAutospacing="0" w:afterLines="0" w:after="10" w:afterAutospacing="0"/>
      </w:pPr>
      <w:rPr>
        <w:b/>
      </w:rPr>
      <w:tblPr/>
      <w:tcPr>
        <w:tcBorders>
          <w:top w:val="nil"/>
          <w:left w:val="nil"/>
          <w:bottom w:val="nil"/>
          <w:right w:val="nil"/>
          <w:insideH w:val="nil"/>
          <w:insideV w:val="nil"/>
          <w:tl2br w:val="nil"/>
          <w:tr2bl w:val="nil"/>
        </w:tcBorders>
        <w:shd w:val="clear" w:color="auto" w:fill="E7E6E6" w:themeFill="backgroun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7528">
      <w:bodyDiv w:val="1"/>
      <w:marLeft w:val="0"/>
      <w:marRight w:val="0"/>
      <w:marTop w:val="0"/>
      <w:marBottom w:val="0"/>
      <w:divBdr>
        <w:top w:val="none" w:sz="0" w:space="0" w:color="auto"/>
        <w:left w:val="none" w:sz="0" w:space="0" w:color="auto"/>
        <w:bottom w:val="none" w:sz="0" w:space="0" w:color="auto"/>
        <w:right w:val="none" w:sz="0" w:space="0" w:color="auto"/>
      </w:divBdr>
    </w:div>
    <w:div w:id="92821857">
      <w:bodyDiv w:val="1"/>
      <w:marLeft w:val="0"/>
      <w:marRight w:val="0"/>
      <w:marTop w:val="0"/>
      <w:marBottom w:val="0"/>
      <w:divBdr>
        <w:top w:val="none" w:sz="0" w:space="0" w:color="auto"/>
        <w:left w:val="none" w:sz="0" w:space="0" w:color="auto"/>
        <w:bottom w:val="none" w:sz="0" w:space="0" w:color="auto"/>
        <w:right w:val="none" w:sz="0" w:space="0" w:color="auto"/>
      </w:divBdr>
    </w:div>
    <w:div w:id="153449143">
      <w:bodyDiv w:val="1"/>
      <w:marLeft w:val="0"/>
      <w:marRight w:val="0"/>
      <w:marTop w:val="0"/>
      <w:marBottom w:val="0"/>
      <w:divBdr>
        <w:top w:val="none" w:sz="0" w:space="0" w:color="auto"/>
        <w:left w:val="none" w:sz="0" w:space="0" w:color="auto"/>
        <w:bottom w:val="none" w:sz="0" w:space="0" w:color="auto"/>
        <w:right w:val="none" w:sz="0" w:space="0" w:color="auto"/>
      </w:divBdr>
      <w:divsChild>
        <w:div w:id="366419016">
          <w:marLeft w:val="1166"/>
          <w:marRight w:val="0"/>
          <w:marTop w:val="67"/>
          <w:marBottom w:val="0"/>
          <w:divBdr>
            <w:top w:val="none" w:sz="0" w:space="0" w:color="auto"/>
            <w:left w:val="none" w:sz="0" w:space="0" w:color="auto"/>
            <w:bottom w:val="none" w:sz="0" w:space="0" w:color="auto"/>
            <w:right w:val="none" w:sz="0" w:space="0" w:color="auto"/>
          </w:divBdr>
        </w:div>
        <w:div w:id="428963922">
          <w:marLeft w:val="1800"/>
          <w:marRight w:val="0"/>
          <w:marTop w:val="53"/>
          <w:marBottom w:val="0"/>
          <w:divBdr>
            <w:top w:val="none" w:sz="0" w:space="0" w:color="auto"/>
            <w:left w:val="none" w:sz="0" w:space="0" w:color="auto"/>
            <w:bottom w:val="none" w:sz="0" w:space="0" w:color="auto"/>
            <w:right w:val="none" w:sz="0" w:space="0" w:color="auto"/>
          </w:divBdr>
        </w:div>
        <w:div w:id="635256154">
          <w:marLeft w:val="1800"/>
          <w:marRight w:val="0"/>
          <w:marTop w:val="53"/>
          <w:marBottom w:val="0"/>
          <w:divBdr>
            <w:top w:val="none" w:sz="0" w:space="0" w:color="auto"/>
            <w:left w:val="none" w:sz="0" w:space="0" w:color="auto"/>
            <w:bottom w:val="none" w:sz="0" w:space="0" w:color="auto"/>
            <w:right w:val="none" w:sz="0" w:space="0" w:color="auto"/>
          </w:divBdr>
        </w:div>
        <w:div w:id="771049671">
          <w:marLeft w:val="1800"/>
          <w:marRight w:val="0"/>
          <w:marTop w:val="53"/>
          <w:marBottom w:val="0"/>
          <w:divBdr>
            <w:top w:val="none" w:sz="0" w:space="0" w:color="auto"/>
            <w:left w:val="none" w:sz="0" w:space="0" w:color="auto"/>
            <w:bottom w:val="none" w:sz="0" w:space="0" w:color="auto"/>
            <w:right w:val="none" w:sz="0" w:space="0" w:color="auto"/>
          </w:divBdr>
        </w:div>
        <w:div w:id="1003510118">
          <w:marLeft w:val="1800"/>
          <w:marRight w:val="0"/>
          <w:marTop w:val="53"/>
          <w:marBottom w:val="0"/>
          <w:divBdr>
            <w:top w:val="none" w:sz="0" w:space="0" w:color="auto"/>
            <w:left w:val="none" w:sz="0" w:space="0" w:color="auto"/>
            <w:bottom w:val="none" w:sz="0" w:space="0" w:color="auto"/>
            <w:right w:val="none" w:sz="0" w:space="0" w:color="auto"/>
          </w:divBdr>
        </w:div>
        <w:div w:id="1364205983">
          <w:marLeft w:val="1800"/>
          <w:marRight w:val="0"/>
          <w:marTop w:val="53"/>
          <w:marBottom w:val="0"/>
          <w:divBdr>
            <w:top w:val="none" w:sz="0" w:space="0" w:color="auto"/>
            <w:left w:val="none" w:sz="0" w:space="0" w:color="auto"/>
            <w:bottom w:val="none" w:sz="0" w:space="0" w:color="auto"/>
            <w:right w:val="none" w:sz="0" w:space="0" w:color="auto"/>
          </w:divBdr>
        </w:div>
        <w:div w:id="1392802511">
          <w:marLeft w:val="1800"/>
          <w:marRight w:val="0"/>
          <w:marTop w:val="53"/>
          <w:marBottom w:val="0"/>
          <w:divBdr>
            <w:top w:val="none" w:sz="0" w:space="0" w:color="auto"/>
            <w:left w:val="none" w:sz="0" w:space="0" w:color="auto"/>
            <w:bottom w:val="none" w:sz="0" w:space="0" w:color="auto"/>
            <w:right w:val="none" w:sz="0" w:space="0" w:color="auto"/>
          </w:divBdr>
        </w:div>
        <w:div w:id="1615821131">
          <w:marLeft w:val="1166"/>
          <w:marRight w:val="0"/>
          <w:marTop w:val="67"/>
          <w:marBottom w:val="0"/>
          <w:divBdr>
            <w:top w:val="none" w:sz="0" w:space="0" w:color="auto"/>
            <w:left w:val="none" w:sz="0" w:space="0" w:color="auto"/>
            <w:bottom w:val="none" w:sz="0" w:space="0" w:color="auto"/>
            <w:right w:val="none" w:sz="0" w:space="0" w:color="auto"/>
          </w:divBdr>
        </w:div>
        <w:div w:id="1853763392">
          <w:marLeft w:val="1166"/>
          <w:marRight w:val="0"/>
          <w:marTop w:val="67"/>
          <w:marBottom w:val="0"/>
          <w:divBdr>
            <w:top w:val="none" w:sz="0" w:space="0" w:color="auto"/>
            <w:left w:val="none" w:sz="0" w:space="0" w:color="auto"/>
            <w:bottom w:val="none" w:sz="0" w:space="0" w:color="auto"/>
            <w:right w:val="none" w:sz="0" w:space="0" w:color="auto"/>
          </w:divBdr>
        </w:div>
        <w:div w:id="2000957963">
          <w:marLeft w:val="1800"/>
          <w:marRight w:val="0"/>
          <w:marTop w:val="53"/>
          <w:marBottom w:val="0"/>
          <w:divBdr>
            <w:top w:val="none" w:sz="0" w:space="0" w:color="auto"/>
            <w:left w:val="none" w:sz="0" w:space="0" w:color="auto"/>
            <w:bottom w:val="none" w:sz="0" w:space="0" w:color="auto"/>
            <w:right w:val="none" w:sz="0" w:space="0" w:color="auto"/>
          </w:divBdr>
        </w:div>
      </w:divsChild>
    </w:div>
    <w:div w:id="194122221">
      <w:bodyDiv w:val="1"/>
      <w:marLeft w:val="0"/>
      <w:marRight w:val="0"/>
      <w:marTop w:val="0"/>
      <w:marBottom w:val="0"/>
      <w:divBdr>
        <w:top w:val="none" w:sz="0" w:space="0" w:color="auto"/>
        <w:left w:val="none" w:sz="0" w:space="0" w:color="auto"/>
        <w:bottom w:val="none" w:sz="0" w:space="0" w:color="auto"/>
        <w:right w:val="none" w:sz="0" w:space="0" w:color="auto"/>
      </w:divBdr>
    </w:div>
    <w:div w:id="306396845">
      <w:bodyDiv w:val="1"/>
      <w:marLeft w:val="0"/>
      <w:marRight w:val="0"/>
      <w:marTop w:val="0"/>
      <w:marBottom w:val="0"/>
      <w:divBdr>
        <w:top w:val="none" w:sz="0" w:space="0" w:color="auto"/>
        <w:left w:val="none" w:sz="0" w:space="0" w:color="auto"/>
        <w:bottom w:val="none" w:sz="0" w:space="0" w:color="auto"/>
        <w:right w:val="none" w:sz="0" w:space="0" w:color="auto"/>
      </w:divBdr>
    </w:div>
    <w:div w:id="397939149">
      <w:bodyDiv w:val="1"/>
      <w:marLeft w:val="0"/>
      <w:marRight w:val="0"/>
      <w:marTop w:val="0"/>
      <w:marBottom w:val="0"/>
      <w:divBdr>
        <w:top w:val="none" w:sz="0" w:space="0" w:color="auto"/>
        <w:left w:val="none" w:sz="0" w:space="0" w:color="auto"/>
        <w:bottom w:val="none" w:sz="0" w:space="0" w:color="auto"/>
        <w:right w:val="none" w:sz="0" w:space="0" w:color="auto"/>
      </w:divBdr>
    </w:div>
    <w:div w:id="597954738">
      <w:bodyDiv w:val="1"/>
      <w:marLeft w:val="0"/>
      <w:marRight w:val="0"/>
      <w:marTop w:val="0"/>
      <w:marBottom w:val="0"/>
      <w:divBdr>
        <w:top w:val="none" w:sz="0" w:space="0" w:color="auto"/>
        <w:left w:val="none" w:sz="0" w:space="0" w:color="auto"/>
        <w:bottom w:val="none" w:sz="0" w:space="0" w:color="auto"/>
        <w:right w:val="none" w:sz="0" w:space="0" w:color="auto"/>
      </w:divBdr>
    </w:div>
    <w:div w:id="958953679">
      <w:bodyDiv w:val="1"/>
      <w:marLeft w:val="0"/>
      <w:marRight w:val="0"/>
      <w:marTop w:val="0"/>
      <w:marBottom w:val="0"/>
      <w:divBdr>
        <w:top w:val="none" w:sz="0" w:space="0" w:color="auto"/>
        <w:left w:val="none" w:sz="0" w:space="0" w:color="auto"/>
        <w:bottom w:val="none" w:sz="0" w:space="0" w:color="auto"/>
        <w:right w:val="none" w:sz="0" w:space="0" w:color="auto"/>
      </w:divBdr>
    </w:div>
    <w:div w:id="1170676412">
      <w:bodyDiv w:val="1"/>
      <w:marLeft w:val="0"/>
      <w:marRight w:val="0"/>
      <w:marTop w:val="0"/>
      <w:marBottom w:val="0"/>
      <w:divBdr>
        <w:top w:val="none" w:sz="0" w:space="0" w:color="auto"/>
        <w:left w:val="none" w:sz="0" w:space="0" w:color="auto"/>
        <w:bottom w:val="none" w:sz="0" w:space="0" w:color="auto"/>
        <w:right w:val="none" w:sz="0" w:space="0" w:color="auto"/>
      </w:divBdr>
    </w:div>
    <w:div w:id="1247033597">
      <w:bodyDiv w:val="1"/>
      <w:marLeft w:val="0"/>
      <w:marRight w:val="0"/>
      <w:marTop w:val="0"/>
      <w:marBottom w:val="0"/>
      <w:divBdr>
        <w:top w:val="none" w:sz="0" w:space="0" w:color="auto"/>
        <w:left w:val="none" w:sz="0" w:space="0" w:color="auto"/>
        <w:bottom w:val="none" w:sz="0" w:space="0" w:color="auto"/>
        <w:right w:val="none" w:sz="0" w:space="0" w:color="auto"/>
      </w:divBdr>
    </w:div>
    <w:div w:id="1264998484">
      <w:bodyDiv w:val="1"/>
      <w:marLeft w:val="0"/>
      <w:marRight w:val="0"/>
      <w:marTop w:val="0"/>
      <w:marBottom w:val="0"/>
      <w:divBdr>
        <w:top w:val="none" w:sz="0" w:space="0" w:color="auto"/>
        <w:left w:val="none" w:sz="0" w:space="0" w:color="auto"/>
        <w:bottom w:val="none" w:sz="0" w:space="0" w:color="auto"/>
        <w:right w:val="none" w:sz="0" w:space="0" w:color="auto"/>
      </w:divBdr>
    </w:div>
    <w:div w:id="1367368803">
      <w:bodyDiv w:val="1"/>
      <w:marLeft w:val="0"/>
      <w:marRight w:val="0"/>
      <w:marTop w:val="0"/>
      <w:marBottom w:val="0"/>
      <w:divBdr>
        <w:top w:val="none" w:sz="0" w:space="0" w:color="auto"/>
        <w:left w:val="none" w:sz="0" w:space="0" w:color="auto"/>
        <w:bottom w:val="none" w:sz="0" w:space="0" w:color="auto"/>
        <w:right w:val="none" w:sz="0" w:space="0" w:color="auto"/>
      </w:divBdr>
    </w:div>
    <w:div w:id="1381324743">
      <w:bodyDiv w:val="1"/>
      <w:marLeft w:val="0"/>
      <w:marRight w:val="0"/>
      <w:marTop w:val="0"/>
      <w:marBottom w:val="0"/>
      <w:divBdr>
        <w:top w:val="none" w:sz="0" w:space="0" w:color="auto"/>
        <w:left w:val="none" w:sz="0" w:space="0" w:color="auto"/>
        <w:bottom w:val="none" w:sz="0" w:space="0" w:color="auto"/>
        <w:right w:val="none" w:sz="0" w:space="0" w:color="auto"/>
      </w:divBdr>
    </w:div>
    <w:div w:id="1414012203">
      <w:bodyDiv w:val="1"/>
      <w:marLeft w:val="0"/>
      <w:marRight w:val="0"/>
      <w:marTop w:val="0"/>
      <w:marBottom w:val="0"/>
      <w:divBdr>
        <w:top w:val="none" w:sz="0" w:space="0" w:color="auto"/>
        <w:left w:val="none" w:sz="0" w:space="0" w:color="auto"/>
        <w:bottom w:val="none" w:sz="0" w:space="0" w:color="auto"/>
        <w:right w:val="none" w:sz="0" w:space="0" w:color="auto"/>
      </w:divBdr>
    </w:div>
    <w:div w:id="1531644327">
      <w:bodyDiv w:val="1"/>
      <w:marLeft w:val="0"/>
      <w:marRight w:val="0"/>
      <w:marTop w:val="0"/>
      <w:marBottom w:val="0"/>
      <w:divBdr>
        <w:top w:val="none" w:sz="0" w:space="0" w:color="auto"/>
        <w:left w:val="none" w:sz="0" w:space="0" w:color="auto"/>
        <w:bottom w:val="none" w:sz="0" w:space="0" w:color="auto"/>
        <w:right w:val="none" w:sz="0" w:space="0" w:color="auto"/>
      </w:divBdr>
    </w:div>
    <w:div w:id="1565797811">
      <w:bodyDiv w:val="1"/>
      <w:marLeft w:val="0"/>
      <w:marRight w:val="0"/>
      <w:marTop w:val="0"/>
      <w:marBottom w:val="0"/>
      <w:divBdr>
        <w:top w:val="none" w:sz="0" w:space="0" w:color="auto"/>
        <w:left w:val="none" w:sz="0" w:space="0" w:color="auto"/>
        <w:bottom w:val="none" w:sz="0" w:space="0" w:color="auto"/>
        <w:right w:val="none" w:sz="0" w:space="0" w:color="auto"/>
      </w:divBdr>
    </w:div>
    <w:div w:id="1676151068">
      <w:bodyDiv w:val="1"/>
      <w:marLeft w:val="0"/>
      <w:marRight w:val="0"/>
      <w:marTop w:val="0"/>
      <w:marBottom w:val="0"/>
      <w:divBdr>
        <w:top w:val="none" w:sz="0" w:space="0" w:color="auto"/>
        <w:left w:val="none" w:sz="0" w:space="0" w:color="auto"/>
        <w:bottom w:val="none" w:sz="0" w:space="0" w:color="auto"/>
        <w:right w:val="none" w:sz="0" w:space="0" w:color="auto"/>
      </w:divBdr>
    </w:div>
    <w:div w:id="1748191973">
      <w:bodyDiv w:val="1"/>
      <w:marLeft w:val="0"/>
      <w:marRight w:val="0"/>
      <w:marTop w:val="0"/>
      <w:marBottom w:val="0"/>
      <w:divBdr>
        <w:top w:val="none" w:sz="0" w:space="0" w:color="auto"/>
        <w:left w:val="none" w:sz="0" w:space="0" w:color="auto"/>
        <w:bottom w:val="none" w:sz="0" w:space="0" w:color="auto"/>
        <w:right w:val="none" w:sz="0" w:space="0" w:color="auto"/>
      </w:divBdr>
    </w:div>
    <w:div w:id="1863856891">
      <w:bodyDiv w:val="1"/>
      <w:marLeft w:val="0"/>
      <w:marRight w:val="0"/>
      <w:marTop w:val="0"/>
      <w:marBottom w:val="0"/>
      <w:divBdr>
        <w:top w:val="none" w:sz="0" w:space="0" w:color="auto"/>
        <w:left w:val="none" w:sz="0" w:space="0" w:color="auto"/>
        <w:bottom w:val="none" w:sz="0" w:space="0" w:color="auto"/>
        <w:right w:val="none" w:sz="0" w:space="0" w:color="auto"/>
      </w:divBdr>
    </w:div>
    <w:div w:id="2083671845">
      <w:bodyDiv w:val="1"/>
      <w:marLeft w:val="0"/>
      <w:marRight w:val="0"/>
      <w:marTop w:val="0"/>
      <w:marBottom w:val="0"/>
      <w:divBdr>
        <w:top w:val="none" w:sz="0" w:space="0" w:color="auto"/>
        <w:left w:val="none" w:sz="0" w:space="0" w:color="auto"/>
        <w:bottom w:val="none" w:sz="0" w:space="0" w:color="auto"/>
        <w:right w:val="none" w:sz="0" w:space="0" w:color="auto"/>
      </w:divBdr>
    </w:div>
    <w:div w:id="213787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4EE9E-69F3-4D45-ACE0-AED847B58417}">
  <ds:schemaRefs>
    <ds:schemaRef ds:uri="http://schemas.microsoft.com/sharepoint/v3/contenttype/forms"/>
  </ds:schemaRefs>
</ds:datastoreItem>
</file>

<file path=customXml/itemProps2.xml><?xml version="1.0" encoding="utf-8"?>
<ds:datastoreItem xmlns:ds="http://schemas.openxmlformats.org/officeDocument/2006/customXml" ds:itemID="{6207E115-E479-4499-BE13-12390ACA250E}">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32BA86C-7B54-459D-8437-411397C0C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E2CE2D-D63F-48AB-A4D9-DCA77A014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60</TotalTime>
  <Pages>2</Pages>
  <Words>479</Words>
  <Characters>2736</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3209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Samsung (Seungri)</cp:lastModifiedBy>
  <cp:revision>15</cp:revision>
  <cp:lastPrinted>2018-11-08T09:54:00Z</cp:lastPrinted>
  <dcterms:created xsi:type="dcterms:W3CDTF">2025-08-08T06:53:00Z</dcterms:created>
  <dcterms:modified xsi:type="dcterms:W3CDTF">2025-08-14T01:40:00Z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PE5TQ1BIPgAAAEUANgBEADcAMQA2AEMAQQAyAEYANAA2AEYANQA4ADEANwA5ADYAMwA3AEIARgAy
ADMARgBBADUARABGAEEAQgBDADkAQQA1ADUANwA5ADQAMgBBADgAMgBEAEQARAA1ADgAOQBGADgA
OAAyADEAOQBDADIAMAAyAEUANAAxADAAAAA=</vt:blob>
  </property>
  <property fmtid="{D5CDD505-2E9C-101B-9397-08002B2CF9AE}" pid="2" name="Date">
    <vt:filetime>2010-01-07T23:00:00Z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FLCMData">
    <vt:lpwstr>C5C92E92E3934182153A546AE1EF8601B7EDA900EA7795070CC23C8AA19CB8AF09AC2C57F2EEA913B23705AFAC397A6FEB8D815ABB1D628C7BE29AB87D47E66F</vt:lpwstr>
  </property>
</Properties>
</file>